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138B" w14:textId="366FF773" w:rsidR="00973495" w:rsidRPr="00981110" w:rsidRDefault="003848D1" w:rsidP="003848D1">
      <w:pPr>
        <w:spacing w:after="0"/>
        <w:rPr>
          <w:rFonts w:cstheme="minorHAnsi"/>
        </w:rPr>
      </w:pPr>
      <w:r w:rsidRPr="00981110">
        <w:rPr>
          <w:rFonts w:cstheme="minorHAnsi"/>
        </w:rPr>
        <w:t>Zespół ds. Drobiarstwa</w:t>
      </w:r>
      <w:r w:rsidRPr="00981110">
        <w:rPr>
          <w:rFonts w:cstheme="minorHAnsi"/>
        </w:rPr>
        <w:tab/>
      </w:r>
      <w:r w:rsidRPr="00981110">
        <w:rPr>
          <w:rFonts w:cstheme="minorHAnsi"/>
        </w:rPr>
        <w:tab/>
      </w:r>
      <w:r w:rsidRPr="00981110">
        <w:rPr>
          <w:rFonts w:cstheme="minorHAnsi"/>
        </w:rPr>
        <w:tab/>
      </w:r>
      <w:r w:rsidRPr="00981110">
        <w:rPr>
          <w:rFonts w:cstheme="minorHAnsi"/>
        </w:rPr>
        <w:tab/>
      </w:r>
      <w:r w:rsidR="001A137B" w:rsidRPr="00981110">
        <w:rPr>
          <w:rFonts w:cstheme="minorHAnsi"/>
        </w:rPr>
        <w:tab/>
      </w:r>
      <w:r w:rsidR="006B0E85" w:rsidRPr="00981110">
        <w:rPr>
          <w:rFonts w:cstheme="minorHAnsi"/>
        </w:rPr>
        <w:t xml:space="preserve">     </w:t>
      </w:r>
      <w:r w:rsidR="00676BB7" w:rsidRPr="00981110">
        <w:rPr>
          <w:rFonts w:cstheme="minorHAnsi"/>
        </w:rPr>
        <w:t xml:space="preserve">            </w:t>
      </w:r>
      <w:r w:rsidR="001A137B" w:rsidRPr="00981110">
        <w:rPr>
          <w:rFonts w:eastAsia="Times New Roman" w:cstheme="minorHAnsi"/>
          <w:lang w:eastAsia="pl-PL"/>
        </w:rPr>
        <w:t xml:space="preserve">Warszawa, dnia </w:t>
      </w:r>
      <w:r w:rsidR="005742A7">
        <w:rPr>
          <w:rFonts w:eastAsia="Times New Roman" w:cstheme="minorHAnsi"/>
          <w:lang w:eastAsia="pl-PL"/>
        </w:rPr>
        <w:t>1</w:t>
      </w:r>
      <w:r w:rsidR="005B2A0E">
        <w:rPr>
          <w:rFonts w:eastAsia="Times New Roman" w:cstheme="minorHAnsi"/>
          <w:lang w:eastAsia="pl-PL"/>
        </w:rPr>
        <w:t>4</w:t>
      </w:r>
      <w:r w:rsidR="0089371F" w:rsidRPr="00981110">
        <w:rPr>
          <w:rFonts w:eastAsia="Times New Roman" w:cstheme="minorHAnsi"/>
          <w:lang w:eastAsia="pl-PL"/>
        </w:rPr>
        <w:t xml:space="preserve"> </w:t>
      </w:r>
      <w:r w:rsidR="005742A7">
        <w:rPr>
          <w:rFonts w:eastAsia="Times New Roman" w:cstheme="minorHAnsi"/>
          <w:lang w:eastAsia="pl-PL"/>
        </w:rPr>
        <w:t>kwietnia</w:t>
      </w:r>
      <w:r w:rsidR="005418D9">
        <w:rPr>
          <w:rFonts w:eastAsia="Times New Roman" w:cstheme="minorHAnsi"/>
          <w:lang w:eastAsia="pl-PL"/>
        </w:rPr>
        <w:t xml:space="preserve"> </w:t>
      </w:r>
      <w:r w:rsidR="001A137B" w:rsidRPr="00981110">
        <w:rPr>
          <w:rFonts w:eastAsia="Times New Roman" w:cstheme="minorHAnsi"/>
          <w:lang w:eastAsia="pl-PL"/>
        </w:rPr>
        <w:t>202</w:t>
      </w:r>
      <w:r w:rsidR="00331341" w:rsidRPr="00981110">
        <w:rPr>
          <w:rFonts w:eastAsia="Times New Roman" w:cstheme="minorHAnsi"/>
          <w:lang w:eastAsia="pl-PL"/>
        </w:rPr>
        <w:t>3</w:t>
      </w:r>
      <w:r w:rsidR="001A137B" w:rsidRPr="00981110">
        <w:rPr>
          <w:rFonts w:eastAsia="Times New Roman" w:cstheme="minorHAnsi"/>
          <w:lang w:eastAsia="pl-PL"/>
        </w:rPr>
        <w:t xml:space="preserve"> r</w:t>
      </w:r>
      <w:r w:rsidR="006B7F7C">
        <w:rPr>
          <w:rFonts w:eastAsia="Times New Roman" w:cstheme="minorHAnsi"/>
          <w:lang w:eastAsia="pl-PL"/>
        </w:rPr>
        <w:t>.</w:t>
      </w:r>
    </w:p>
    <w:p w14:paraId="74A6F1B3" w14:textId="6A07D629" w:rsidR="003848D1" w:rsidRPr="00981110" w:rsidRDefault="003848D1" w:rsidP="003848D1">
      <w:pPr>
        <w:spacing w:after="0"/>
        <w:rPr>
          <w:rFonts w:cstheme="minorHAnsi"/>
        </w:rPr>
      </w:pPr>
      <w:r w:rsidRPr="00981110">
        <w:rPr>
          <w:rFonts w:cstheme="minorHAnsi"/>
        </w:rPr>
        <w:t>Porozumienie Rolnicze Zrzeszeń</w:t>
      </w:r>
    </w:p>
    <w:p w14:paraId="578B243E" w14:textId="5E2D2AE0" w:rsidR="001A137B" w:rsidRPr="00981110" w:rsidRDefault="003848D1" w:rsidP="00CF3176">
      <w:pPr>
        <w:spacing w:after="0"/>
        <w:rPr>
          <w:rFonts w:cstheme="minorHAnsi"/>
        </w:rPr>
      </w:pPr>
      <w:r w:rsidRPr="00981110">
        <w:rPr>
          <w:rFonts w:cstheme="minorHAnsi"/>
        </w:rPr>
        <w:t xml:space="preserve"> i Organizacji Drobiarskich</w:t>
      </w:r>
    </w:p>
    <w:p w14:paraId="0FFA440E" w14:textId="77777777" w:rsidR="001A137B" w:rsidRPr="00981110" w:rsidRDefault="001A137B" w:rsidP="001A137B">
      <w:pPr>
        <w:spacing w:after="0" w:line="240" w:lineRule="auto"/>
        <w:ind w:right="454"/>
        <w:jc w:val="both"/>
        <w:rPr>
          <w:rFonts w:eastAsia="Times New Roman" w:cstheme="minorHAnsi"/>
          <w:lang w:eastAsia="pl-PL"/>
        </w:rPr>
      </w:pPr>
    </w:p>
    <w:p w14:paraId="7BDDDB89" w14:textId="77777777" w:rsidR="005B2A0E" w:rsidRPr="00385D62" w:rsidRDefault="005B2A0E" w:rsidP="00385D62">
      <w:pPr>
        <w:spacing w:after="160"/>
        <w:jc w:val="both"/>
        <w:rPr>
          <w:rFonts w:eastAsia="Calibri" w:cstheme="minorHAnsi"/>
        </w:rPr>
      </w:pPr>
    </w:p>
    <w:p w14:paraId="093C1122" w14:textId="77777777" w:rsidR="005B2A0E" w:rsidRPr="00385D62" w:rsidRDefault="005B2A0E" w:rsidP="00385D62">
      <w:pPr>
        <w:spacing w:after="0"/>
        <w:jc w:val="center"/>
        <w:rPr>
          <w:rFonts w:eastAsia="Times New Roman" w:cstheme="minorHAnsi"/>
          <w:b/>
          <w:bCs/>
          <w:lang w:eastAsia="pl-PL"/>
        </w:rPr>
      </w:pPr>
      <w:r w:rsidRPr="00385D62">
        <w:rPr>
          <w:rFonts w:eastAsia="Times New Roman" w:cstheme="minorHAnsi"/>
          <w:b/>
          <w:bCs/>
          <w:lang w:eastAsia="pl-PL"/>
        </w:rPr>
        <w:t>Informacja prasowa</w:t>
      </w:r>
    </w:p>
    <w:p w14:paraId="6069EA4A" w14:textId="77777777" w:rsidR="005B2A0E" w:rsidRPr="00385D62" w:rsidRDefault="005B2A0E" w:rsidP="00385D62">
      <w:pPr>
        <w:spacing w:after="0"/>
        <w:jc w:val="both"/>
        <w:rPr>
          <w:rFonts w:eastAsia="Times New Roman" w:cstheme="minorHAnsi"/>
          <w:lang w:eastAsia="pl-PL"/>
        </w:rPr>
      </w:pPr>
    </w:p>
    <w:p w14:paraId="5A4E07C7" w14:textId="77777777" w:rsidR="005B2A0E" w:rsidRPr="00385D62" w:rsidRDefault="005B2A0E" w:rsidP="00385D62">
      <w:pPr>
        <w:spacing w:before="120" w:after="120"/>
        <w:ind w:firstLine="708"/>
        <w:jc w:val="both"/>
        <w:rPr>
          <w:rFonts w:eastAsia="Calibri" w:cstheme="minorHAnsi"/>
          <w:lang w:eastAsia="pl-PL"/>
        </w:rPr>
      </w:pPr>
      <w:r w:rsidRPr="00385D62">
        <w:rPr>
          <w:rFonts w:eastAsia="Calibri" w:cstheme="minorHAnsi"/>
          <w:lang w:eastAsia="pl-PL"/>
        </w:rPr>
        <w:t>Apelujemy o nieprzedłużanie na kolejne lata preferencji handlowych dla ukraińskiego mięsa drobiowego i jaj</w:t>
      </w:r>
      <w:r w:rsidRPr="00385D62">
        <w:rPr>
          <w:rFonts w:eastAsia="Times New Roman" w:cstheme="minorHAnsi"/>
          <w:lang w:eastAsia="pl-PL"/>
        </w:rPr>
        <w:t xml:space="preserve"> </w:t>
      </w:r>
      <w:r w:rsidRPr="00385D62">
        <w:rPr>
          <w:rFonts w:eastAsia="Calibri" w:cstheme="minorHAnsi"/>
          <w:lang w:eastAsia="pl-PL"/>
        </w:rPr>
        <w:t xml:space="preserve">do momentu spełnienia przez ten kraj wszystkich unijnych standardów związanych z bezpieczeństwem żywności i jej jakością. Zdaniem polskiego sektora drobiarskiego całkowita liberalizacja handlu z Ukrainą doprowadziła do sytuacji, w której zniknęła ochrona krajowego sektora drobiarskiego poprzez kontyngenty taryfowe, co przyczyniło się do bezprecedensowego wzrostu importu mięsa drobiowego. </w:t>
      </w:r>
    </w:p>
    <w:p w14:paraId="098BF068" w14:textId="7F1B2E7A" w:rsidR="005B2A0E" w:rsidRPr="00385D62" w:rsidRDefault="005B2A0E" w:rsidP="00385D62">
      <w:pPr>
        <w:spacing w:before="120" w:after="120"/>
        <w:ind w:firstLine="708"/>
        <w:jc w:val="both"/>
        <w:rPr>
          <w:rFonts w:eastAsia="Calibri" w:cstheme="minorHAnsi"/>
          <w:lang w:eastAsia="pl-PL"/>
        </w:rPr>
      </w:pPr>
      <w:r w:rsidRPr="00385D62">
        <w:rPr>
          <w:rFonts w:eastAsia="Calibri" w:cstheme="minorHAnsi"/>
          <w:lang w:eastAsia="pl-PL"/>
        </w:rPr>
        <w:t>Sytuacja polskiego sektora drobiarskiego zmieniła się diametralnie w czerwcu 2022 r., kiedy Unia Europejska zawiesiła dotychczasowe cła importowe i kontyngenty na cały ukraiński eksport rolno-spożywczy. W efekcie, od tego momentu, do UE trafiają rekordowe ilości mięsa drobiowego oraz jaj z Ukrainy po bardzo niskich cenach. Z danych UE wynika, że całkowity przywóz mięsa drobiowego do UE w 2022 osiągnął poziom 163 675 t, co oznacza 80 proc. wzrost w porównaniu z ubiegłym rokiem. W ramach tej kategorii najbardziej wzrósł przywóz mięsa mrożonego (wzrost o 143 proc.), osiągając poziom 84 892 t. W tym okresie, w przypadku jaj, zanotowaliśmy 300 proc. wzrost przywozu do UE, który wyniósł 22 233 t. W ramach tej kategorii najbardziej wzrósł przywóz jaj świeżych (wzrost o 446 proc.), osiągając poziom 12 506 t.</w:t>
      </w:r>
      <w:r w:rsidR="00053DE8" w:rsidRPr="00385D62">
        <w:rPr>
          <w:rFonts w:eastAsia="Calibri" w:cstheme="minorHAnsi"/>
          <w:lang w:eastAsia="pl-PL"/>
        </w:rPr>
        <w:t xml:space="preserve">  </w:t>
      </w:r>
      <w:r w:rsidR="00BA4CB2" w:rsidRPr="00385D62">
        <w:rPr>
          <w:rFonts w:eastAsia="Calibri" w:cstheme="minorHAnsi"/>
          <w:lang w:eastAsia="pl-PL"/>
        </w:rPr>
        <w:t xml:space="preserve"> </w:t>
      </w:r>
    </w:p>
    <w:p w14:paraId="71AB635B" w14:textId="17187FA4" w:rsidR="00DA3EB2" w:rsidRPr="00385D62" w:rsidRDefault="00340B50" w:rsidP="00385D62">
      <w:pPr>
        <w:tabs>
          <w:tab w:val="left" w:pos="0"/>
        </w:tabs>
        <w:jc w:val="both"/>
        <w:rPr>
          <w:rFonts w:cstheme="minorHAnsi"/>
        </w:rPr>
      </w:pPr>
      <w:r w:rsidRPr="00385D62">
        <w:rPr>
          <w:rFonts w:eastAsia="Calibri" w:cstheme="minorHAnsi"/>
          <w:lang w:eastAsia="pl-PL"/>
        </w:rPr>
        <w:tab/>
      </w:r>
      <w:r w:rsidR="005B2A0E" w:rsidRPr="00385D62">
        <w:rPr>
          <w:rFonts w:eastAsia="Calibri" w:cstheme="minorHAnsi"/>
          <w:lang w:eastAsia="pl-PL"/>
        </w:rPr>
        <w:t xml:space="preserve">Tymczasem z napływających z Komisji Europejskiej informacji wynika, że od czerwca 2023 r. planowane jest przedłużenie zawieszenia ceł i kontyngentów. Import taniego mięsa z Ukrainy jest </w:t>
      </w:r>
      <w:r w:rsidR="00567E27" w:rsidRPr="00385D62">
        <w:rPr>
          <w:rFonts w:eastAsia="Calibri" w:cstheme="minorHAnsi"/>
          <w:lang w:eastAsia="pl-PL"/>
        </w:rPr>
        <w:t>ogromnym</w:t>
      </w:r>
      <w:r w:rsidR="005B2A0E" w:rsidRPr="00385D62">
        <w:rPr>
          <w:rFonts w:eastAsia="Calibri" w:cstheme="minorHAnsi"/>
          <w:lang w:eastAsia="pl-PL"/>
        </w:rPr>
        <w:t xml:space="preserve"> problem</w:t>
      </w:r>
      <w:r w:rsidR="00567E27" w:rsidRPr="00385D62">
        <w:rPr>
          <w:rFonts w:eastAsia="Calibri" w:cstheme="minorHAnsi"/>
          <w:lang w:eastAsia="pl-PL"/>
        </w:rPr>
        <w:t>em</w:t>
      </w:r>
      <w:r w:rsidR="005B2A0E" w:rsidRPr="00385D62">
        <w:rPr>
          <w:rFonts w:eastAsia="Calibri" w:cstheme="minorHAnsi"/>
          <w:lang w:eastAsia="pl-PL"/>
        </w:rPr>
        <w:t>, nie tylko dla Polski, ale także dla innych krajów Unii Europejskiej. Sprawa tym bardziej wywołuje oburzenie, gdyż beneficjentem otwarcia granic nie są ukraińscy rolnicy, ale jeden zarejestrowany na Cyprze gigantyczny koncern, który poza produkcją drobiu posiada 400 tys. ha ziemi</w:t>
      </w:r>
      <w:r w:rsidR="00CD7FFD" w:rsidRPr="00385D62">
        <w:rPr>
          <w:rFonts w:eastAsia="Calibri" w:cstheme="minorHAnsi"/>
          <w:lang w:eastAsia="pl-PL"/>
        </w:rPr>
        <w:t xml:space="preserve"> w Ukrainie</w:t>
      </w:r>
      <w:r w:rsidR="005B2A0E" w:rsidRPr="00385D62">
        <w:rPr>
          <w:rFonts w:eastAsia="Calibri" w:cstheme="minorHAnsi"/>
          <w:lang w:eastAsia="pl-PL"/>
        </w:rPr>
        <w:t xml:space="preserve">, dysponuje więc ogromnym zapleczem paszowym. Otwarty dostęp do unijnego rynku jest rujnujący dla sektora, gdyż nie mamy szansy konkurować z produktem, który jest wytworzony bez obowiązku spełnienia szeregu kosztownych unijnych norm. </w:t>
      </w:r>
      <w:r w:rsidR="00BB0371" w:rsidRPr="00762AC2">
        <w:rPr>
          <w:rFonts w:cstheme="minorHAnsi"/>
          <w:color w:val="222222"/>
          <w:shd w:val="clear" w:color="auto" w:fill="FFFFFF"/>
        </w:rPr>
        <w:t xml:space="preserve">Polscy producenci drobiu rozumieją zasady rynkowej konkurencji, pod warunkiem jednak, że strona ukraińska zobowiąże się do zapewnienia równoważnych standardów jakościowych i norm </w:t>
      </w:r>
      <w:proofErr w:type="spellStart"/>
      <w:r w:rsidR="00BB0371" w:rsidRPr="00762AC2">
        <w:rPr>
          <w:rFonts w:cstheme="minorHAnsi"/>
          <w:color w:val="222222"/>
          <w:shd w:val="clear" w:color="auto" w:fill="FFFFFF"/>
        </w:rPr>
        <w:t>dobrostanowych</w:t>
      </w:r>
      <w:proofErr w:type="spellEnd"/>
      <w:r w:rsidR="00BB0371" w:rsidRPr="00762AC2">
        <w:rPr>
          <w:rFonts w:cstheme="minorHAnsi"/>
          <w:color w:val="222222"/>
          <w:shd w:val="clear" w:color="auto" w:fill="FFFFFF"/>
        </w:rPr>
        <w:t xml:space="preserve"> obowiązujących w UE. </w:t>
      </w:r>
    </w:p>
    <w:p w14:paraId="58928A57" w14:textId="7C4A286A" w:rsidR="005B2A0E" w:rsidRPr="00385D62" w:rsidRDefault="005B2A0E" w:rsidP="00385D62">
      <w:pPr>
        <w:spacing w:before="120" w:after="120"/>
        <w:ind w:firstLine="708"/>
        <w:jc w:val="both"/>
        <w:rPr>
          <w:rFonts w:eastAsia="Calibri" w:cstheme="minorHAnsi"/>
          <w:lang w:eastAsia="pl-PL"/>
        </w:rPr>
      </w:pPr>
      <w:r w:rsidRPr="00385D62">
        <w:rPr>
          <w:rFonts w:eastAsia="Calibri" w:cstheme="minorHAnsi"/>
          <w:lang w:eastAsia="pl-PL"/>
        </w:rPr>
        <w:t xml:space="preserve"> To zagraża stabilności ekonomicznej rodzinnych gospodarstw hodowlanych</w:t>
      </w:r>
      <w:r w:rsidR="0034154A">
        <w:rPr>
          <w:rFonts w:eastAsia="Calibri" w:cstheme="minorHAnsi"/>
          <w:lang w:eastAsia="pl-PL"/>
        </w:rPr>
        <w:t>,</w:t>
      </w:r>
      <w:r w:rsidRPr="00385D62">
        <w:rPr>
          <w:rFonts w:eastAsia="Calibri" w:cstheme="minorHAnsi"/>
          <w:lang w:eastAsia="pl-PL"/>
        </w:rPr>
        <w:t xml:space="preserve"> krajowych zakładów przetwórczych</w:t>
      </w:r>
      <w:r w:rsidR="00804BEA" w:rsidRPr="00385D62">
        <w:rPr>
          <w:rFonts w:eastAsia="Calibri" w:cstheme="minorHAnsi"/>
          <w:lang w:eastAsia="pl-PL"/>
        </w:rPr>
        <w:t xml:space="preserve">, ale także </w:t>
      </w:r>
      <w:r w:rsidR="00385D62">
        <w:rPr>
          <w:rFonts w:eastAsia="Calibri" w:cstheme="minorHAnsi"/>
          <w:lang w:eastAsia="pl-PL"/>
        </w:rPr>
        <w:t>zaufaniu konsumentów do</w:t>
      </w:r>
      <w:r w:rsidR="00804BEA" w:rsidRPr="00385D62">
        <w:rPr>
          <w:rFonts w:eastAsia="Calibri" w:cstheme="minorHAnsi"/>
          <w:lang w:eastAsia="pl-PL"/>
        </w:rPr>
        <w:t xml:space="preserve"> żywności</w:t>
      </w:r>
      <w:r w:rsidR="00385D62">
        <w:rPr>
          <w:rFonts w:eastAsia="Calibri" w:cstheme="minorHAnsi"/>
          <w:lang w:eastAsia="pl-PL"/>
        </w:rPr>
        <w:t xml:space="preserve"> w UE</w:t>
      </w:r>
      <w:r w:rsidR="00567E27" w:rsidRPr="00385D62">
        <w:rPr>
          <w:rFonts w:eastAsia="Calibri" w:cstheme="minorHAnsi"/>
          <w:lang w:eastAsia="pl-PL"/>
        </w:rPr>
        <w:t>.</w:t>
      </w:r>
      <w:r w:rsidRPr="00385D62">
        <w:rPr>
          <w:rFonts w:eastAsia="Calibri" w:cstheme="minorHAnsi"/>
          <w:lang w:eastAsia="pl-PL"/>
        </w:rPr>
        <w:t xml:space="preserve"> </w:t>
      </w:r>
      <w:r w:rsidR="00947745" w:rsidRPr="00385D62">
        <w:rPr>
          <w:rFonts w:eastAsia="Calibri" w:cstheme="minorHAnsi"/>
          <w:lang w:eastAsia="pl-PL"/>
        </w:rPr>
        <w:t>Nadmieniamy jednocześnie, że zahamowanie produkcji drobiarskiej wpłynie na gwałtowny spadek popyt</w:t>
      </w:r>
      <w:r w:rsidR="006752E2" w:rsidRPr="00385D62">
        <w:rPr>
          <w:rFonts w:eastAsia="Calibri" w:cstheme="minorHAnsi"/>
          <w:lang w:eastAsia="pl-PL"/>
        </w:rPr>
        <w:t>u</w:t>
      </w:r>
      <w:r w:rsidR="00947745" w:rsidRPr="00385D62">
        <w:rPr>
          <w:rFonts w:eastAsia="Calibri" w:cstheme="minorHAnsi"/>
          <w:lang w:eastAsia="pl-PL"/>
        </w:rPr>
        <w:t xml:space="preserve"> na zboże – branża drobiarska jest jednym z największych odbiorców zbóż paszowych.</w:t>
      </w:r>
    </w:p>
    <w:p w14:paraId="08D20D2A" w14:textId="47D49E7C" w:rsidR="005B2A0E" w:rsidRPr="00385D62" w:rsidRDefault="00947745" w:rsidP="00385D62">
      <w:pPr>
        <w:spacing w:before="120" w:after="120"/>
        <w:ind w:firstLine="708"/>
        <w:jc w:val="both"/>
        <w:rPr>
          <w:rFonts w:eastAsia="Calibri" w:cstheme="minorHAnsi"/>
          <w:lang w:eastAsia="pl-PL"/>
        </w:rPr>
      </w:pPr>
      <w:r w:rsidRPr="00385D62">
        <w:rPr>
          <w:rFonts w:eastAsia="Calibri" w:cstheme="minorHAnsi"/>
          <w:lang w:eastAsia="pl-PL"/>
        </w:rPr>
        <w:t>W związku z powyższym</w:t>
      </w:r>
      <w:r w:rsidR="00567E27" w:rsidRPr="00385D62">
        <w:rPr>
          <w:rFonts w:eastAsia="Calibri" w:cstheme="minorHAnsi"/>
          <w:lang w:eastAsia="pl-PL"/>
        </w:rPr>
        <w:t>, oczekujemy</w:t>
      </w:r>
      <w:r w:rsidRPr="00385D62">
        <w:rPr>
          <w:rFonts w:eastAsia="Calibri" w:cstheme="minorHAnsi"/>
          <w:lang w:eastAsia="pl-PL"/>
        </w:rPr>
        <w:t xml:space="preserve"> również</w:t>
      </w:r>
      <w:r w:rsidR="00567E27" w:rsidRPr="00385D62">
        <w:rPr>
          <w:rFonts w:eastAsia="Calibri" w:cstheme="minorHAnsi"/>
          <w:lang w:eastAsia="pl-PL"/>
        </w:rPr>
        <w:t xml:space="preserve"> </w:t>
      </w:r>
      <w:r w:rsidR="005B2A0E" w:rsidRPr="00385D62">
        <w:rPr>
          <w:rFonts w:eastAsia="Calibri" w:cstheme="minorHAnsi"/>
          <w:lang w:eastAsia="pl-PL"/>
        </w:rPr>
        <w:t>natychmiastowe</w:t>
      </w:r>
      <w:r w:rsidR="00567E27" w:rsidRPr="00385D62">
        <w:rPr>
          <w:rFonts w:eastAsia="Calibri" w:cstheme="minorHAnsi"/>
          <w:lang w:eastAsia="pl-PL"/>
        </w:rPr>
        <w:t>go</w:t>
      </w:r>
      <w:r w:rsidR="005B2A0E" w:rsidRPr="00385D62">
        <w:rPr>
          <w:rFonts w:eastAsia="Calibri" w:cstheme="minorHAnsi"/>
          <w:lang w:eastAsia="pl-PL"/>
        </w:rPr>
        <w:t xml:space="preserve"> wprowadzeni</w:t>
      </w:r>
      <w:r w:rsidR="00567E27" w:rsidRPr="00385D62">
        <w:rPr>
          <w:rFonts w:eastAsia="Calibri" w:cstheme="minorHAnsi"/>
          <w:lang w:eastAsia="pl-PL"/>
        </w:rPr>
        <w:t>a</w:t>
      </w:r>
      <w:r w:rsidR="005B2A0E" w:rsidRPr="00385D62">
        <w:rPr>
          <w:rFonts w:eastAsia="Calibri" w:cstheme="minorHAnsi"/>
          <w:lang w:eastAsia="pl-PL"/>
        </w:rPr>
        <w:t xml:space="preserve"> szczegółowych kontroli na granicach, które pozwolą na zweryfikowanie rzeczywistej jakości </w:t>
      </w:r>
      <w:r w:rsidR="008120AF" w:rsidRPr="00385D62">
        <w:rPr>
          <w:rFonts w:eastAsia="Calibri" w:cstheme="minorHAnsi"/>
          <w:lang w:eastAsia="pl-PL"/>
        </w:rPr>
        <w:t xml:space="preserve">i ilości </w:t>
      </w:r>
      <w:r w:rsidR="005B2A0E" w:rsidRPr="00385D62">
        <w:rPr>
          <w:rFonts w:eastAsia="Calibri" w:cstheme="minorHAnsi"/>
          <w:lang w:eastAsia="pl-PL"/>
        </w:rPr>
        <w:t>towaru przywożonego z Ukrainy. Do Unii Europejskiej powinno mieć prawo wjazdu wyłącznie mięso drobiowe</w:t>
      </w:r>
      <w:r w:rsidR="00835E11" w:rsidRPr="00385D62">
        <w:rPr>
          <w:rFonts w:eastAsia="Calibri" w:cstheme="minorHAnsi"/>
          <w:lang w:eastAsia="pl-PL"/>
        </w:rPr>
        <w:t>,</w:t>
      </w:r>
      <w:r w:rsidR="005B2A0E" w:rsidRPr="00385D62">
        <w:rPr>
          <w:rFonts w:eastAsia="Calibri" w:cstheme="minorHAnsi"/>
          <w:lang w:eastAsia="pl-PL"/>
        </w:rPr>
        <w:t xml:space="preserve"> jaja</w:t>
      </w:r>
      <w:r w:rsidR="00835E11" w:rsidRPr="00385D62">
        <w:rPr>
          <w:rFonts w:eastAsia="Calibri" w:cstheme="minorHAnsi"/>
          <w:lang w:eastAsia="pl-PL"/>
        </w:rPr>
        <w:t xml:space="preserve"> oraz produkty z nich powstałe </w:t>
      </w:r>
      <w:r w:rsidR="005B2A0E" w:rsidRPr="00385D62">
        <w:rPr>
          <w:rFonts w:eastAsia="Calibri" w:cstheme="minorHAnsi"/>
          <w:lang w:eastAsia="pl-PL"/>
        </w:rPr>
        <w:t>pozyskane z hodowli spełniających wyśrubowane standardy</w:t>
      </w:r>
      <w:r w:rsidR="00EF7BE3" w:rsidRPr="00385D62">
        <w:rPr>
          <w:rFonts w:eastAsia="Calibri" w:cstheme="minorHAnsi"/>
          <w:lang w:eastAsia="pl-PL"/>
        </w:rPr>
        <w:t xml:space="preserve">, w tym </w:t>
      </w:r>
      <w:proofErr w:type="spellStart"/>
      <w:r w:rsidR="005B2A0E" w:rsidRPr="00385D62">
        <w:rPr>
          <w:rFonts w:eastAsia="Calibri" w:cstheme="minorHAnsi"/>
          <w:lang w:eastAsia="pl-PL"/>
        </w:rPr>
        <w:t>dobrostanowe</w:t>
      </w:r>
      <w:proofErr w:type="spellEnd"/>
      <w:r w:rsidR="005A70D0" w:rsidRPr="00385D62">
        <w:rPr>
          <w:rFonts w:eastAsia="Calibri" w:cstheme="minorHAnsi"/>
          <w:lang w:eastAsia="pl-PL"/>
        </w:rPr>
        <w:t xml:space="preserve"> i bezpieczeństwa żywności</w:t>
      </w:r>
      <w:r w:rsidR="00EF7BE3" w:rsidRPr="00385D62">
        <w:rPr>
          <w:rFonts w:eastAsia="Calibri" w:cstheme="minorHAnsi"/>
          <w:lang w:eastAsia="pl-PL"/>
        </w:rPr>
        <w:t>,</w:t>
      </w:r>
      <w:r w:rsidR="005B2A0E" w:rsidRPr="00385D62">
        <w:rPr>
          <w:rFonts w:eastAsia="Calibri" w:cstheme="minorHAnsi"/>
          <w:lang w:eastAsia="pl-PL"/>
        </w:rPr>
        <w:t xml:space="preserve"> obowiązujące na terenie UE. </w:t>
      </w:r>
      <w:r w:rsidR="00866531" w:rsidRPr="00385D62">
        <w:rPr>
          <w:rFonts w:eastAsia="Calibri" w:cstheme="minorHAnsi"/>
          <w:lang w:eastAsia="pl-PL"/>
        </w:rPr>
        <w:t>Co więcej</w:t>
      </w:r>
      <w:r w:rsidR="0034154A">
        <w:rPr>
          <w:rFonts w:eastAsia="Calibri" w:cstheme="minorHAnsi"/>
          <w:lang w:eastAsia="pl-PL"/>
        </w:rPr>
        <w:t xml:space="preserve">, </w:t>
      </w:r>
      <w:r w:rsidR="00155CD3" w:rsidRPr="00385D62">
        <w:rPr>
          <w:rFonts w:eastAsia="Calibri" w:cstheme="minorHAnsi"/>
          <w:lang w:eastAsia="pl-PL"/>
        </w:rPr>
        <w:t xml:space="preserve">należy </w:t>
      </w:r>
      <w:r w:rsidR="00866531" w:rsidRPr="00385D62">
        <w:rPr>
          <w:rFonts w:eastAsia="Calibri" w:cstheme="minorHAnsi"/>
          <w:lang w:eastAsia="pl-PL"/>
        </w:rPr>
        <w:t>zapewni</w:t>
      </w:r>
      <w:r w:rsidR="00155CD3" w:rsidRPr="00385D62">
        <w:rPr>
          <w:rFonts w:eastAsia="Calibri" w:cstheme="minorHAnsi"/>
          <w:lang w:eastAsia="pl-PL"/>
        </w:rPr>
        <w:t xml:space="preserve">ć stosowne </w:t>
      </w:r>
      <w:r w:rsidR="00866531" w:rsidRPr="00385D62">
        <w:rPr>
          <w:rFonts w:eastAsia="Calibri" w:cstheme="minorHAnsi"/>
          <w:lang w:eastAsia="pl-PL"/>
        </w:rPr>
        <w:t>kontrol</w:t>
      </w:r>
      <w:r w:rsidR="00155CD3" w:rsidRPr="00385D62">
        <w:rPr>
          <w:rFonts w:eastAsia="Calibri" w:cstheme="minorHAnsi"/>
          <w:lang w:eastAsia="pl-PL"/>
        </w:rPr>
        <w:t>e</w:t>
      </w:r>
      <w:r w:rsidR="00866531" w:rsidRPr="00385D62">
        <w:rPr>
          <w:rFonts w:eastAsia="Calibri" w:cstheme="minorHAnsi"/>
          <w:lang w:eastAsia="pl-PL"/>
        </w:rPr>
        <w:t xml:space="preserve"> w Ukrainie zakładów</w:t>
      </w:r>
      <w:r w:rsidR="005A70D0" w:rsidRPr="00385D62">
        <w:rPr>
          <w:rFonts w:eastAsia="Calibri" w:cstheme="minorHAnsi"/>
          <w:lang w:eastAsia="pl-PL"/>
        </w:rPr>
        <w:t>,</w:t>
      </w:r>
      <w:r w:rsidR="00866531" w:rsidRPr="00385D62">
        <w:rPr>
          <w:rFonts w:eastAsia="Calibri" w:cstheme="minorHAnsi"/>
          <w:lang w:eastAsia="pl-PL"/>
        </w:rPr>
        <w:t xml:space="preserve"> z których pochodzą </w:t>
      </w:r>
      <w:r w:rsidR="00EF7BE3" w:rsidRPr="00385D62">
        <w:rPr>
          <w:rFonts w:eastAsia="Calibri" w:cstheme="minorHAnsi"/>
          <w:lang w:eastAsia="pl-PL"/>
        </w:rPr>
        <w:t>ww.</w:t>
      </w:r>
      <w:r w:rsidR="00F230DE" w:rsidRPr="00385D62">
        <w:rPr>
          <w:rFonts w:eastAsia="Calibri" w:cstheme="minorHAnsi"/>
          <w:lang w:eastAsia="pl-PL"/>
        </w:rPr>
        <w:t xml:space="preserve"> importowane</w:t>
      </w:r>
      <w:r w:rsidR="00EF7BE3" w:rsidRPr="00385D62">
        <w:rPr>
          <w:rFonts w:eastAsia="Calibri" w:cstheme="minorHAnsi"/>
          <w:lang w:eastAsia="pl-PL"/>
        </w:rPr>
        <w:t xml:space="preserve"> </w:t>
      </w:r>
      <w:r w:rsidR="00EF7BE3" w:rsidRPr="00385D62">
        <w:rPr>
          <w:rFonts w:eastAsia="Calibri" w:cstheme="minorHAnsi"/>
          <w:lang w:eastAsia="pl-PL"/>
        </w:rPr>
        <w:lastRenderedPageBreak/>
        <w:t>p</w:t>
      </w:r>
      <w:r w:rsidR="00866531" w:rsidRPr="00385D62">
        <w:rPr>
          <w:rFonts w:eastAsia="Calibri" w:cstheme="minorHAnsi"/>
          <w:lang w:eastAsia="pl-PL"/>
        </w:rPr>
        <w:t>rodukty – ewentualna możliwość importu do U</w:t>
      </w:r>
      <w:r w:rsidR="00EF7BE3" w:rsidRPr="00385D62">
        <w:rPr>
          <w:rFonts w:eastAsia="Calibri" w:cstheme="minorHAnsi"/>
          <w:lang w:eastAsia="pl-PL"/>
        </w:rPr>
        <w:t xml:space="preserve">nii </w:t>
      </w:r>
      <w:r w:rsidR="00866531" w:rsidRPr="00385D62">
        <w:rPr>
          <w:rFonts w:eastAsia="Calibri" w:cstheme="minorHAnsi"/>
          <w:lang w:eastAsia="pl-PL"/>
        </w:rPr>
        <w:t>E</w:t>
      </w:r>
      <w:r w:rsidR="00EF7BE3" w:rsidRPr="00385D62">
        <w:rPr>
          <w:rFonts w:eastAsia="Calibri" w:cstheme="minorHAnsi"/>
          <w:lang w:eastAsia="pl-PL"/>
        </w:rPr>
        <w:t>uropejskiej</w:t>
      </w:r>
      <w:r w:rsidR="00866531" w:rsidRPr="00385D62">
        <w:rPr>
          <w:rFonts w:eastAsia="Calibri" w:cstheme="minorHAnsi"/>
          <w:lang w:eastAsia="pl-PL"/>
        </w:rPr>
        <w:t xml:space="preserve"> powinna być uprzednio potwierdzona poprzez pozytywny wynik takiej obowiązkowej kontroli</w:t>
      </w:r>
      <w:r w:rsidR="00F230DE" w:rsidRPr="00385D62">
        <w:rPr>
          <w:rFonts w:eastAsia="Calibri" w:cstheme="minorHAnsi"/>
          <w:lang w:eastAsia="pl-PL"/>
        </w:rPr>
        <w:t xml:space="preserve"> całego łańcucha</w:t>
      </w:r>
      <w:r w:rsidR="00A13A5A" w:rsidRPr="00385D62">
        <w:rPr>
          <w:rFonts w:eastAsia="Calibri" w:cstheme="minorHAnsi"/>
          <w:lang w:eastAsia="pl-PL"/>
        </w:rPr>
        <w:t xml:space="preserve"> powstania produktu</w:t>
      </w:r>
      <w:r w:rsidR="00EF7BE3" w:rsidRPr="00385D62">
        <w:rPr>
          <w:rFonts w:eastAsia="Calibri" w:cstheme="minorHAnsi"/>
          <w:lang w:eastAsia="pl-PL"/>
        </w:rPr>
        <w:t>.</w:t>
      </w:r>
    </w:p>
    <w:p w14:paraId="42DF4FDF" w14:textId="42D0E4FF" w:rsidR="00B636F9" w:rsidRPr="00385D62" w:rsidRDefault="00B636F9" w:rsidP="00385D62">
      <w:pPr>
        <w:spacing w:before="120" w:after="120"/>
        <w:ind w:firstLine="708"/>
        <w:jc w:val="both"/>
        <w:rPr>
          <w:rFonts w:eastAsia="Calibri" w:cstheme="minorHAnsi"/>
          <w:lang w:eastAsia="pl-PL"/>
        </w:rPr>
      </w:pPr>
      <w:r w:rsidRPr="00385D62">
        <w:rPr>
          <w:rFonts w:eastAsia="Calibri" w:cstheme="minorHAnsi"/>
          <w:lang w:eastAsia="pl-PL"/>
        </w:rPr>
        <w:t xml:space="preserve">Postulujemy także wdrożenie rozwiązań zapewniających konsumentom dostęp do informacji czy nabywany produkt spożywczy został wytworzony z produktów z chowu w UE czy poza UE – wdrożenie obowiązku informowania o tym na produktach przy ich oferowaniu/sprzedaży, także w gastronomii. </w:t>
      </w:r>
    </w:p>
    <w:p w14:paraId="670FF329" w14:textId="62EDDE54" w:rsidR="00BB0371" w:rsidRPr="00385D62" w:rsidRDefault="005B2A0E" w:rsidP="00385D62">
      <w:pPr>
        <w:spacing w:before="120" w:after="120"/>
        <w:ind w:firstLine="708"/>
        <w:jc w:val="both"/>
        <w:rPr>
          <w:rFonts w:eastAsia="Calibri" w:cstheme="minorHAnsi"/>
          <w:lang w:eastAsia="pl-PL"/>
        </w:rPr>
      </w:pPr>
      <w:r w:rsidRPr="00385D62">
        <w:rPr>
          <w:rFonts w:eastAsia="Times New Roman" w:cstheme="minorHAnsi"/>
          <w:shd w:val="clear" w:color="auto" w:fill="FFFFFF"/>
          <w:lang w:eastAsia="pl-PL"/>
        </w:rPr>
        <w:t xml:space="preserve">Podkreślamy, że nikt nie neguje potrzeby wspierania Ukrainy, ale trzeba znaleźć taką formę pomocy, która nie będzie zagrażać stabilności ekonomicznej rodzinnych gospodarstw hodowlanych oraz krajowych zakładów przetwórczych. Unia Europejska posiada wachlarz możliwości, z których </w:t>
      </w:r>
      <w:r w:rsidRPr="00385D62">
        <w:rPr>
          <w:rFonts w:eastAsia="Calibri" w:cstheme="minorHAnsi"/>
          <w:lang w:eastAsia="pl-PL"/>
        </w:rPr>
        <w:t>może obecnie skorzystać</w:t>
      </w:r>
      <w:r w:rsidRPr="00385D62">
        <w:rPr>
          <w:rFonts w:eastAsia="Times New Roman" w:cstheme="minorHAnsi"/>
          <w:shd w:val="clear" w:color="auto" w:fill="FFFFFF"/>
          <w:lang w:eastAsia="pl-PL"/>
        </w:rPr>
        <w:t>. Powinna zrobić wszystko, aby stworzyć warunki, które umożliwią pomoc ukraińskim rolnikom np. poprzez sprzedaż ukraińskich towarów </w:t>
      </w:r>
      <w:r w:rsidRPr="00385D62">
        <w:rPr>
          <w:rFonts w:eastAsia="Times New Roman" w:cstheme="minorHAnsi"/>
          <w:lang w:eastAsia="pl-PL"/>
        </w:rPr>
        <w:t>rolno</w:t>
      </w:r>
      <w:r w:rsidRPr="00385D62">
        <w:rPr>
          <w:rFonts w:eastAsia="Times New Roman" w:cstheme="minorHAnsi"/>
          <w:shd w:val="clear" w:color="auto" w:fill="FFFFFF"/>
          <w:lang w:eastAsia="pl-PL"/>
        </w:rPr>
        <w:t> –</w:t>
      </w:r>
      <w:r w:rsidR="00B636F9" w:rsidRPr="00385D62">
        <w:rPr>
          <w:rFonts w:eastAsia="Times New Roman" w:cstheme="minorHAnsi"/>
          <w:shd w:val="clear" w:color="auto" w:fill="FFFFFF"/>
          <w:lang w:eastAsia="pl-PL"/>
        </w:rPr>
        <w:t xml:space="preserve"> </w:t>
      </w:r>
      <w:r w:rsidRPr="00385D62">
        <w:rPr>
          <w:rFonts w:eastAsia="Times New Roman" w:cstheme="minorHAnsi"/>
          <w:shd w:val="clear" w:color="auto" w:fill="FFFFFF"/>
          <w:lang w:eastAsia="pl-PL"/>
        </w:rPr>
        <w:t>spożywczych do potrzebujących państw afrykańskich.</w:t>
      </w:r>
      <w:r w:rsidR="00BB0371" w:rsidRPr="00385D62">
        <w:rPr>
          <w:rFonts w:eastAsia="Times New Roman" w:cstheme="minorHAnsi"/>
          <w:shd w:val="clear" w:color="auto" w:fill="FFFFFF"/>
          <w:lang w:eastAsia="pl-PL"/>
        </w:rPr>
        <w:t xml:space="preserve"> Niezbędne jest stworzenie takich mechanizmów, które zagwarantują, że ukraińska żywność dotrze do docelowych portów krajów trzecich i nie pozostanie na terytorium Unii Europejskiej.  </w:t>
      </w:r>
    </w:p>
    <w:p w14:paraId="7D4FCAC3" w14:textId="69F049B4" w:rsidR="005B2A0E" w:rsidRPr="005B2A0E" w:rsidRDefault="005B2A0E" w:rsidP="005B2A0E">
      <w:pPr>
        <w:spacing w:before="120" w:after="120"/>
        <w:ind w:firstLine="708"/>
        <w:jc w:val="both"/>
        <w:rPr>
          <w:rFonts w:eastAsia="Calibri" w:cstheme="minorHAnsi"/>
          <w:lang w:eastAsia="pl-PL"/>
        </w:rPr>
      </w:pPr>
    </w:p>
    <w:p w14:paraId="264D8C2E" w14:textId="77777777" w:rsidR="005B2A0E" w:rsidRDefault="005B2A0E" w:rsidP="00981110">
      <w:pPr>
        <w:spacing w:after="0" w:line="240" w:lineRule="auto"/>
        <w:ind w:left="454" w:right="454" w:firstLine="4508"/>
        <w:jc w:val="both"/>
        <w:rPr>
          <w:rFonts w:ascii="Calibri" w:eastAsia="Calibri" w:hAnsi="Calibri" w:cs="Times New Roman"/>
        </w:rPr>
      </w:pPr>
    </w:p>
    <w:p w14:paraId="62CE2B5C" w14:textId="77777777" w:rsidR="001A137B" w:rsidRPr="00981110" w:rsidRDefault="001A137B" w:rsidP="00981110">
      <w:pPr>
        <w:spacing w:after="0" w:line="240" w:lineRule="auto"/>
        <w:ind w:right="454"/>
        <w:jc w:val="both"/>
        <w:rPr>
          <w:rFonts w:eastAsia="Times New Roman" w:cstheme="minorHAnsi"/>
          <w:lang w:eastAsia="pl-PL"/>
        </w:rPr>
      </w:pPr>
    </w:p>
    <w:p w14:paraId="78CD68E5" w14:textId="2E8B7561" w:rsidR="00060F39" w:rsidRPr="00981110" w:rsidRDefault="009C4E6B" w:rsidP="00CF3176">
      <w:pPr>
        <w:contextualSpacing/>
        <w:jc w:val="center"/>
        <w:rPr>
          <w:rFonts w:cstheme="minorHAnsi"/>
          <w:b/>
          <w:bCs/>
        </w:rPr>
      </w:pPr>
      <w:r w:rsidRPr="00981110">
        <w:rPr>
          <w:rFonts w:cstheme="minorHAnsi"/>
          <w:b/>
          <w:bCs/>
        </w:rPr>
        <w:t>Sygnatariusze Porozumienia Rolniczego Zrzeszeń i Organizacji Drobiarskich</w:t>
      </w:r>
    </w:p>
    <w:p w14:paraId="3722CEA6" w14:textId="77777777" w:rsidR="002A44BC" w:rsidRPr="00981110" w:rsidRDefault="002A44BC" w:rsidP="00CF3176">
      <w:pPr>
        <w:contextualSpacing/>
        <w:jc w:val="center"/>
        <w:rPr>
          <w:rFonts w:cstheme="minorHAnsi"/>
          <w:b/>
          <w:bCs/>
        </w:rPr>
      </w:pPr>
    </w:p>
    <w:tbl>
      <w:tblPr>
        <w:tblW w:w="9589" w:type="dxa"/>
        <w:tblLook w:val="04A0" w:firstRow="1" w:lastRow="0" w:firstColumn="1" w:lastColumn="0" w:noHBand="0" w:noVBand="1"/>
      </w:tblPr>
      <w:tblGrid>
        <w:gridCol w:w="2759"/>
        <w:gridCol w:w="220"/>
        <w:gridCol w:w="3237"/>
        <w:gridCol w:w="6"/>
        <w:gridCol w:w="3361"/>
        <w:gridCol w:w="6"/>
      </w:tblGrid>
      <w:tr w:rsidR="00386A05" w:rsidRPr="00DD7DD1" w14:paraId="3A79A8C6" w14:textId="77777777" w:rsidTr="00981110">
        <w:trPr>
          <w:gridAfter w:val="1"/>
          <w:wAfter w:w="6" w:type="dxa"/>
          <w:trHeight w:val="1509"/>
        </w:trPr>
        <w:tc>
          <w:tcPr>
            <w:tcW w:w="2759" w:type="dxa"/>
            <w:shd w:val="clear" w:color="auto" w:fill="auto"/>
          </w:tcPr>
          <w:p w14:paraId="1B2EB427" w14:textId="77777777" w:rsidR="00386A05" w:rsidRPr="00DD7DD1" w:rsidRDefault="00386A05" w:rsidP="00386A05">
            <w:pPr>
              <w:spacing w:after="0" w:line="240" w:lineRule="auto"/>
              <w:contextualSpacing/>
              <w:jc w:val="center"/>
              <w:rPr>
                <w:rFonts w:eastAsia="Calibri" w:cstheme="minorHAnsi"/>
                <w:sz w:val="21"/>
                <w:szCs w:val="21"/>
              </w:rPr>
            </w:pPr>
            <w:r w:rsidRPr="00DD7DD1">
              <w:rPr>
                <w:rFonts w:eastAsia="Calibri" w:cstheme="minorHAnsi"/>
                <w:sz w:val="21"/>
                <w:szCs w:val="21"/>
              </w:rPr>
              <w:t>Krajowa Federacja Hodowców</w:t>
            </w:r>
          </w:p>
          <w:p w14:paraId="69C1FA6E" w14:textId="77777777" w:rsidR="00386A05" w:rsidRPr="00DD7DD1" w:rsidRDefault="00386A05" w:rsidP="00386A05">
            <w:pPr>
              <w:spacing w:after="0" w:line="240" w:lineRule="auto"/>
              <w:contextualSpacing/>
              <w:jc w:val="center"/>
              <w:rPr>
                <w:rFonts w:eastAsia="Calibri" w:cstheme="minorHAnsi"/>
                <w:sz w:val="21"/>
                <w:szCs w:val="21"/>
              </w:rPr>
            </w:pPr>
            <w:r w:rsidRPr="00DD7DD1">
              <w:rPr>
                <w:rFonts w:eastAsia="Calibri" w:cstheme="minorHAnsi"/>
                <w:sz w:val="21"/>
                <w:szCs w:val="21"/>
              </w:rPr>
              <w:t>Drobiu i Producentów Jaj</w:t>
            </w:r>
          </w:p>
          <w:p w14:paraId="51B14BFD" w14:textId="77777777" w:rsidR="00386A05" w:rsidRPr="00DD7DD1" w:rsidRDefault="00386A05" w:rsidP="00386A05">
            <w:pPr>
              <w:spacing w:after="0" w:line="240" w:lineRule="auto"/>
              <w:contextualSpacing/>
              <w:jc w:val="center"/>
              <w:rPr>
                <w:rFonts w:eastAsia="Calibri" w:cstheme="minorHAnsi"/>
                <w:b/>
                <w:bCs/>
                <w:sz w:val="21"/>
                <w:szCs w:val="21"/>
              </w:rPr>
            </w:pPr>
            <w:r w:rsidRPr="00DD7DD1">
              <w:rPr>
                <w:rFonts w:eastAsia="Calibri" w:cstheme="minorHAnsi"/>
                <w:b/>
                <w:bCs/>
                <w:sz w:val="21"/>
                <w:szCs w:val="21"/>
              </w:rPr>
              <w:t>Paweł Podstawka</w:t>
            </w:r>
          </w:p>
          <w:p w14:paraId="19BD16AF" w14:textId="77777777" w:rsidR="00386A05" w:rsidRPr="00DD7DD1" w:rsidRDefault="00386A05" w:rsidP="00386A05">
            <w:pPr>
              <w:spacing w:after="0" w:line="240" w:lineRule="auto"/>
              <w:contextualSpacing/>
              <w:jc w:val="center"/>
              <w:rPr>
                <w:rFonts w:eastAsia="Calibri" w:cstheme="minorHAnsi"/>
                <w:sz w:val="21"/>
                <w:szCs w:val="21"/>
              </w:rPr>
            </w:pPr>
            <w:r w:rsidRPr="00DD7DD1">
              <w:rPr>
                <w:rFonts w:eastAsia="Calibri" w:cstheme="minorHAnsi"/>
                <w:sz w:val="21"/>
                <w:szCs w:val="21"/>
              </w:rPr>
              <w:t>Przewodniczący</w:t>
            </w:r>
          </w:p>
        </w:tc>
        <w:tc>
          <w:tcPr>
            <w:tcW w:w="3457" w:type="dxa"/>
            <w:gridSpan w:val="2"/>
            <w:shd w:val="clear" w:color="auto" w:fill="auto"/>
          </w:tcPr>
          <w:p w14:paraId="061BEF06" w14:textId="77777777" w:rsidR="00386A05" w:rsidRPr="00DD7DD1" w:rsidRDefault="00386A05" w:rsidP="00386A05">
            <w:pPr>
              <w:spacing w:after="0" w:line="240" w:lineRule="auto"/>
              <w:contextualSpacing/>
              <w:jc w:val="center"/>
              <w:rPr>
                <w:rFonts w:eastAsia="Calibri" w:cstheme="minorHAnsi"/>
                <w:sz w:val="21"/>
                <w:szCs w:val="21"/>
              </w:rPr>
            </w:pPr>
            <w:r w:rsidRPr="00DD7DD1">
              <w:rPr>
                <w:rFonts w:eastAsia="Calibri" w:cstheme="minorHAnsi"/>
                <w:sz w:val="21"/>
                <w:szCs w:val="21"/>
              </w:rPr>
              <w:t>Krajowa Rada Drobiarstwa – Izba Gospodarcza</w:t>
            </w:r>
          </w:p>
          <w:p w14:paraId="78AD7C89" w14:textId="77777777" w:rsidR="00386A05" w:rsidRPr="00DD7DD1" w:rsidRDefault="00386A05" w:rsidP="00386A05">
            <w:pPr>
              <w:spacing w:after="0" w:line="240" w:lineRule="auto"/>
              <w:contextualSpacing/>
              <w:jc w:val="center"/>
              <w:rPr>
                <w:rFonts w:eastAsia="Calibri" w:cstheme="minorHAnsi"/>
                <w:b/>
                <w:bCs/>
                <w:sz w:val="21"/>
                <w:szCs w:val="21"/>
              </w:rPr>
            </w:pPr>
            <w:r w:rsidRPr="00DD7DD1">
              <w:rPr>
                <w:rFonts w:eastAsia="Calibri" w:cstheme="minorHAnsi"/>
                <w:b/>
                <w:bCs/>
                <w:sz w:val="21"/>
                <w:szCs w:val="21"/>
              </w:rPr>
              <w:t>Dariusz Goszczyński</w:t>
            </w:r>
          </w:p>
          <w:p w14:paraId="4ADE95C0" w14:textId="7147576C" w:rsidR="00386A05" w:rsidRPr="00DD7DD1" w:rsidRDefault="00386A05" w:rsidP="00CF3176">
            <w:pPr>
              <w:spacing w:after="0" w:line="240" w:lineRule="auto"/>
              <w:contextualSpacing/>
              <w:jc w:val="center"/>
              <w:rPr>
                <w:rFonts w:eastAsia="Calibri" w:cstheme="minorHAnsi"/>
                <w:sz w:val="21"/>
                <w:szCs w:val="21"/>
              </w:rPr>
            </w:pPr>
            <w:r w:rsidRPr="00DD7DD1">
              <w:rPr>
                <w:rFonts w:eastAsia="Calibri" w:cstheme="minorHAnsi"/>
                <w:sz w:val="21"/>
                <w:szCs w:val="21"/>
              </w:rPr>
              <w:t>Prezes Zarządu</w:t>
            </w:r>
          </w:p>
        </w:tc>
        <w:tc>
          <w:tcPr>
            <w:tcW w:w="3367" w:type="dxa"/>
            <w:gridSpan w:val="2"/>
            <w:shd w:val="clear" w:color="auto" w:fill="auto"/>
          </w:tcPr>
          <w:p w14:paraId="5823C59C" w14:textId="77777777" w:rsidR="00386A05" w:rsidRPr="00DD7DD1" w:rsidRDefault="00386A05" w:rsidP="00386A05">
            <w:pPr>
              <w:spacing w:after="0" w:line="240" w:lineRule="auto"/>
              <w:contextualSpacing/>
              <w:jc w:val="center"/>
              <w:rPr>
                <w:rFonts w:eastAsia="Calibri" w:cstheme="minorHAnsi"/>
                <w:sz w:val="21"/>
                <w:szCs w:val="21"/>
              </w:rPr>
            </w:pPr>
            <w:r w:rsidRPr="00DD7DD1">
              <w:rPr>
                <w:rFonts w:eastAsia="Calibri" w:cstheme="minorHAnsi"/>
                <w:sz w:val="21"/>
                <w:szCs w:val="21"/>
              </w:rPr>
              <w:t xml:space="preserve">Krajowa Rada Izb Rolniczych </w:t>
            </w:r>
          </w:p>
          <w:p w14:paraId="6F60C9DC" w14:textId="77777777" w:rsidR="00386A05" w:rsidRPr="00DD7DD1" w:rsidRDefault="00386A05" w:rsidP="00386A05">
            <w:pPr>
              <w:spacing w:after="0" w:line="240" w:lineRule="auto"/>
              <w:contextualSpacing/>
              <w:jc w:val="center"/>
              <w:rPr>
                <w:rFonts w:eastAsia="Calibri" w:cstheme="minorHAnsi"/>
                <w:b/>
                <w:bCs/>
                <w:sz w:val="21"/>
                <w:szCs w:val="21"/>
              </w:rPr>
            </w:pPr>
            <w:r w:rsidRPr="00DD7DD1">
              <w:rPr>
                <w:rFonts w:eastAsia="Calibri" w:cstheme="minorHAnsi"/>
                <w:b/>
                <w:bCs/>
                <w:sz w:val="21"/>
                <w:szCs w:val="21"/>
              </w:rPr>
              <w:t>Zygmunt Stromski</w:t>
            </w:r>
          </w:p>
          <w:p w14:paraId="6F2CF51B" w14:textId="77777777" w:rsidR="00386A05" w:rsidRPr="00DD7DD1" w:rsidRDefault="00386A05" w:rsidP="00386A05">
            <w:pPr>
              <w:spacing w:after="0" w:line="240" w:lineRule="auto"/>
              <w:contextualSpacing/>
              <w:jc w:val="center"/>
              <w:rPr>
                <w:rFonts w:eastAsia="Calibri" w:cstheme="minorHAnsi"/>
                <w:sz w:val="21"/>
                <w:szCs w:val="21"/>
              </w:rPr>
            </w:pPr>
            <w:r w:rsidRPr="00DD7DD1">
              <w:rPr>
                <w:rFonts w:eastAsia="Calibri" w:cstheme="minorHAnsi"/>
                <w:sz w:val="21"/>
                <w:szCs w:val="21"/>
              </w:rPr>
              <w:t>Przewodniczący</w:t>
            </w:r>
          </w:p>
          <w:p w14:paraId="2AC3F423" w14:textId="77777777" w:rsidR="00386A05" w:rsidRPr="00DD7DD1" w:rsidRDefault="00386A05" w:rsidP="00386A05">
            <w:pPr>
              <w:spacing w:after="0" w:line="240" w:lineRule="auto"/>
              <w:contextualSpacing/>
              <w:jc w:val="center"/>
              <w:rPr>
                <w:rFonts w:eastAsia="Calibri" w:cstheme="minorHAnsi"/>
                <w:sz w:val="21"/>
                <w:szCs w:val="21"/>
              </w:rPr>
            </w:pPr>
            <w:r w:rsidRPr="00DD7DD1">
              <w:rPr>
                <w:rFonts w:eastAsia="Calibri" w:cstheme="minorHAnsi"/>
                <w:sz w:val="21"/>
                <w:szCs w:val="21"/>
              </w:rPr>
              <w:t xml:space="preserve">Ekspert </w:t>
            </w:r>
            <w:proofErr w:type="spellStart"/>
            <w:r w:rsidRPr="00DD7DD1">
              <w:rPr>
                <w:rFonts w:eastAsia="Calibri" w:cstheme="minorHAnsi"/>
                <w:sz w:val="21"/>
                <w:szCs w:val="21"/>
              </w:rPr>
              <w:t>Copa-Cogeca</w:t>
            </w:r>
            <w:proofErr w:type="spellEnd"/>
          </w:p>
        </w:tc>
      </w:tr>
      <w:tr w:rsidR="005B2A0E" w:rsidRPr="00DD7DD1" w14:paraId="6BF8D7EA" w14:textId="77777777" w:rsidTr="00981110">
        <w:trPr>
          <w:trHeight w:val="1264"/>
        </w:trPr>
        <w:tc>
          <w:tcPr>
            <w:tcW w:w="2979" w:type="dxa"/>
            <w:gridSpan w:val="2"/>
            <w:shd w:val="clear" w:color="auto" w:fill="auto"/>
          </w:tcPr>
          <w:p w14:paraId="684C8766" w14:textId="77777777" w:rsidR="005B2A0E" w:rsidRPr="00DD7DD1" w:rsidRDefault="005B2A0E" w:rsidP="005B2A0E">
            <w:pPr>
              <w:spacing w:after="0" w:line="240" w:lineRule="auto"/>
              <w:jc w:val="center"/>
              <w:rPr>
                <w:rFonts w:eastAsia="Calibri" w:cstheme="minorHAnsi"/>
                <w:sz w:val="21"/>
                <w:szCs w:val="21"/>
              </w:rPr>
            </w:pPr>
            <w:r w:rsidRPr="00DD7DD1">
              <w:rPr>
                <w:rFonts w:eastAsia="Calibri" w:cstheme="minorHAnsi"/>
                <w:sz w:val="21"/>
                <w:szCs w:val="21"/>
              </w:rPr>
              <w:t xml:space="preserve">Krajowa Izba Producentów </w:t>
            </w:r>
          </w:p>
          <w:p w14:paraId="5AF33B3B" w14:textId="77777777" w:rsidR="005B2A0E" w:rsidRPr="00DD7DD1" w:rsidRDefault="005B2A0E" w:rsidP="005B2A0E">
            <w:pPr>
              <w:spacing w:after="0" w:line="240" w:lineRule="auto"/>
              <w:jc w:val="center"/>
              <w:rPr>
                <w:rFonts w:eastAsia="Calibri" w:cstheme="minorHAnsi"/>
                <w:sz w:val="21"/>
                <w:szCs w:val="21"/>
              </w:rPr>
            </w:pPr>
            <w:r w:rsidRPr="00DD7DD1">
              <w:rPr>
                <w:rFonts w:eastAsia="Calibri" w:cstheme="minorHAnsi"/>
                <w:sz w:val="21"/>
                <w:szCs w:val="21"/>
              </w:rPr>
              <w:t>Drobiu i Pasz</w:t>
            </w:r>
          </w:p>
          <w:p w14:paraId="403424D8" w14:textId="77777777" w:rsidR="005B2A0E" w:rsidRPr="00DD7DD1" w:rsidRDefault="005B2A0E" w:rsidP="005B2A0E">
            <w:pPr>
              <w:spacing w:after="0" w:line="240" w:lineRule="auto"/>
              <w:jc w:val="center"/>
              <w:rPr>
                <w:rFonts w:eastAsia="Calibri" w:cstheme="minorHAnsi"/>
                <w:b/>
                <w:bCs/>
                <w:sz w:val="21"/>
                <w:szCs w:val="21"/>
              </w:rPr>
            </w:pPr>
            <w:r w:rsidRPr="00DD7DD1">
              <w:rPr>
                <w:rFonts w:eastAsia="Calibri" w:cstheme="minorHAnsi"/>
                <w:b/>
                <w:bCs/>
                <w:sz w:val="21"/>
                <w:szCs w:val="21"/>
              </w:rPr>
              <w:t xml:space="preserve">Piotr Lisiecki, </w:t>
            </w:r>
          </w:p>
          <w:p w14:paraId="2B764737" w14:textId="77777777" w:rsidR="005B2A0E" w:rsidRPr="00DD7DD1" w:rsidRDefault="005B2A0E" w:rsidP="005B2A0E">
            <w:pPr>
              <w:spacing w:after="0" w:line="240" w:lineRule="auto"/>
              <w:jc w:val="center"/>
              <w:rPr>
                <w:rFonts w:eastAsia="Calibri" w:cstheme="minorHAnsi"/>
                <w:sz w:val="21"/>
                <w:szCs w:val="21"/>
              </w:rPr>
            </w:pPr>
            <w:r w:rsidRPr="00DD7DD1">
              <w:rPr>
                <w:rFonts w:eastAsia="Calibri" w:cstheme="minorHAnsi"/>
                <w:sz w:val="21"/>
                <w:szCs w:val="21"/>
              </w:rPr>
              <w:t xml:space="preserve">Prezes Zarządu </w:t>
            </w:r>
          </w:p>
        </w:tc>
        <w:tc>
          <w:tcPr>
            <w:tcW w:w="3243" w:type="dxa"/>
            <w:gridSpan w:val="2"/>
            <w:shd w:val="clear" w:color="auto" w:fill="auto"/>
          </w:tcPr>
          <w:p w14:paraId="7396CD2A" w14:textId="77777777" w:rsidR="005B2A0E" w:rsidRPr="00DD7DD1" w:rsidRDefault="005B2A0E" w:rsidP="005B2A0E">
            <w:pPr>
              <w:spacing w:after="0" w:line="240" w:lineRule="auto"/>
              <w:jc w:val="center"/>
              <w:rPr>
                <w:rFonts w:eastAsia="Calibri" w:cstheme="minorHAnsi"/>
                <w:sz w:val="21"/>
                <w:szCs w:val="21"/>
              </w:rPr>
            </w:pPr>
            <w:r w:rsidRPr="00DD7DD1">
              <w:rPr>
                <w:rFonts w:eastAsia="Calibri" w:cstheme="minorHAnsi"/>
                <w:sz w:val="21"/>
                <w:szCs w:val="21"/>
              </w:rPr>
              <w:t>Polski Związek Zrzeszeń</w:t>
            </w:r>
          </w:p>
          <w:p w14:paraId="53F2236E" w14:textId="40DD2A4F" w:rsidR="005B2A0E" w:rsidRPr="00DD7DD1" w:rsidRDefault="005B2A0E" w:rsidP="005B2A0E">
            <w:pPr>
              <w:spacing w:after="0" w:line="240" w:lineRule="auto"/>
              <w:jc w:val="center"/>
              <w:rPr>
                <w:rFonts w:eastAsia="Calibri" w:cstheme="minorHAnsi"/>
                <w:sz w:val="21"/>
                <w:szCs w:val="21"/>
              </w:rPr>
            </w:pPr>
            <w:r w:rsidRPr="00DD7DD1">
              <w:rPr>
                <w:rFonts w:eastAsia="Calibri" w:cstheme="minorHAnsi"/>
                <w:sz w:val="21"/>
                <w:szCs w:val="21"/>
              </w:rPr>
              <w:t>Hodowców i Producentów Drobiu</w:t>
            </w:r>
          </w:p>
          <w:p w14:paraId="0B460F0D" w14:textId="77777777" w:rsidR="005B2A0E" w:rsidRPr="00DD7DD1" w:rsidRDefault="005B2A0E" w:rsidP="005B2A0E">
            <w:pPr>
              <w:spacing w:after="0" w:line="240" w:lineRule="auto"/>
              <w:jc w:val="center"/>
              <w:rPr>
                <w:rFonts w:eastAsia="Calibri" w:cstheme="minorHAnsi"/>
                <w:b/>
                <w:bCs/>
                <w:sz w:val="21"/>
                <w:szCs w:val="21"/>
              </w:rPr>
            </w:pPr>
            <w:r w:rsidRPr="00DD7DD1">
              <w:rPr>
                <w:rFonts w:eastAsia="Calibri" w:cstheme="minorHAnsi"/>
                <w:b/>
                <w:bCs/>
                <w:sz w:val="21"/>
                <w:szCs w:val="21"/>
              </w:rPr>
              <w:t>Andrzej Danielak</w:t>
            </w:r>
          </w:p>
          <w:p w14:paraId="617B5B8D" w14:textId="6724290A" w:rsidR="005B2A0E" w:rsidRPr="00DD7DD1" w:rsidRDefault="005B2A0E" w:rsidP="005B2A0E">
            <w:pPr>
              <w:spacing w:after="0" w:line="240" w:lineRule="auto"/>
              <w:jc w:val="center"/>
              <w:rPr>
                <w:rFonts w:eastAsia="Calibri" w:cstheme="minorHAnsi"/>
                <w:sz w:val="21"/>
                <w:szCs w:val="21"/>
              </w:rPr>
            </w:pPr>
            <w:r w:rsidRPr="00DD7DD1">
              <w:rPr>
                <w:rFonts w:eastAsia="Calibri" w:cstheme="minorHAnsi"/>
                <w:sz w:val="21"/>
                <w:szCs w:val="21"/>
              </w:rPr>
              <w:t>Prezes  Zarządu Głównego</w:t>
            </w:r>
          </w:p>
        </w:tc>
        <w:tc>
          <w:tcPr>
            <w:tcW w:w="3367" w:type="dxa"/>
            <w:gridSpan w:val="2"/>
            <w:shd w:val="clear" w:color="auto" w:fill="auto"/>
          </w:tcPr>
          <w:p w14:paraId="71EA8C9E" w14:textId="77777777" w:rsidR="005B2A0E" w:rsidRPr="00DD7DD1" w:rsidRDefault="005B2A0E" w:rsidP="005B2A0E">
            <w:pPr>
              <w:spacing w:after="0" w:line="240" w:lineRule="auto"/>
              <w:jc w:val="center"/>
              <w:rPr>
                <w:rFonts w:eastAsia="Calibri" w:cstheme="minorHAnsi"/>
                <w:sz w:val="21"/>
                <w:szCs w:val="21"/>
              </w:rPr>
            </w:pPr>
            <w:r w:rsidRPr="00DD7DD1">
              <w:rPr>
                <w:rFonts w:eastAsia="Calibri" w:cstheme="minorHAnsi"/>
                <w:sz w:val="21"/>
                <w:szCs w:val="21"/>
              </w:rPr>
              <w:t>Unia Producentów i Pracodawców Przemysłu Mięsnego UPEMI</w:t>
            </w:r>
          </w:p>
          <w:p w14:paraId="4E218195" w14:textId="77777777" w:rsidR="005B2A0E" w:rsidRPr="00DD7DD1" w:rsidRDefault="005B2A0E" w:rsidP="005B2A0E">
            <w:pPr>
              <w:spacing w:after="0" w:line="240" w:lineRule="auto"/>
              <w:jc w:val="center"/>
              <w:rPr>
                <w:rFonts w:eastAsia="Calibri" w:cstheme="minorHAnsi"/>
                <w:b/>
                <w:bCs/>
                <w:sz w:val="21"/>
                <w:szCs w:val="21"/>
              </w:rPr>
            </w:pPr>
            <w:r w:rsidRPr="00DD7DD1">
              <w:rPr>
                <w:rFonts w:eastAsia="Calibri" w:cstheme="minorHAnsi"/>
                <w:b/>
                <w:bCs/>
                <w:sz w:val="21"/>
                <w:szCs w:val="21"/>
              </w:rPr>
              <w:t>Wiesław Różański</w:t>
            </w:r>
          </w:p>
          <w:p w14:paraId="1F005CE7" w14:textId="76751874" w:rsidR="005B2A0E" w:rsidRPr="00DD7DD1" w:rsidRDefault="005B2A0E" w:rsidP="005B2A0E">
            <w:pPr>
              <w:spacing w:after="0" w:line="240" w:lineRule="auto"/>
              <w:jc w:val="center"/>
              <w:rPr>
                <w:rFonts w:eastAsia="Calibri" w:cstheme="minorHAnsi"/>
                <w:sz w:val="21"/>
                <w:szCs w:val="21"/>
              </w:rPr>
            </w:pPr>
            <w:r w:rsidRPr="00DD7DD1">
              <w:rPr>
                <w:rFonts w:eastAsia="Calibri" w:cstheme="minorHAnsi"/>
                <w:sz w:val="21"/>
                <w:szCs w:val="21"/>
              </w:rPr>
              <w:t>Prezes Zarządu</w:t>
            </w:r>
          </w:p>
        </w:tc>
      </w:tr>
      <w:tr w:rsidR="005B2A0E" w:rsidRPr="00DD7DD1" w14:paraId="20B53CB7" w14:textId="77777777" w:rsidTr="00C52629">
        <w:trPr>
          <w:trHeight w:val="1318"/>
        </w:trPr>
        <w:tc>
          <w:tcPr>
            <w:tcW w:w="2979" w:type="dxa"/>
            <w:gridSpan w:val="2"/>
            <w:shd w:val="clear" w:color="auto" w:fill="auto"/>
          </w:tcPr>
          <w:p w14:paraId="44802F95" w14:textId="77777777" w:rsidR="005B2A0E" w:rsidRPr="00DD7DD1" w:rsidRDefault="005B2A0E" w:rsidP="005B2A0E">
            <w:pPr>
              <w:spacing w:after="0" w:line="240" w:lineRule="auto"/>
              <w:jc w:val="center"/>
              <w:rPr>
                <w:rFonts w:eastAsia="Calibri" w:cstheme="minorHAnsi"/>
                <w:sz w:val="21"/>
                <w:szCs w:val="21"/>
              </w:rPr>
            </w:pPr>
            <w:r w:rsidRPr="00DD7DD1">
              <w:rPr>
                <w:rFonts w:eastAsia="Calibri" w:cstheme="minorHAnsi"/>
                <w:sz w:val="21"/>
                <w:szCs w:val="21"/>
              </w:rPr>
              <w:t>Polski Związek Hodowców i Producentów Gęsi</w:t>
            </w:r>
          </w:p>
          <w:p w14:paraId="04AE3F79" w14:textId="77777777" w:rsidR="005B2A0E" w:rsidRPr="00DD7DD1" w:rsidRDefault="005B2A0E" w:rsidP="005B2A0E">
            <w:pPr>
              <w:spacing w:after="0" w:line="240" w:lineRule="auto"/>
              <w:jc w:val="center"/>
              <w:rPr>
                <w:rFonts w:eastAsia="Calibri" w:cstheme="minorHAnsi"/>
                <w:b/>
                <w:bCs/>
                <w:sz w:val="21"/>
                <w:szCs w:val="21"/>
              </w:rPr>
            </w:pPr>
            <w:r w:rsidRPr="00DD7DD1">
              <w:rPr>
                <w:rFonts w:eastAsia="Calibri" w:cstheme="minorHAnsi"/>
                <w:b/>
                <w:bCs/>
                <w:sz w:val="21"/>
                <w:szCs w:val="21"/>
              </w:rPr>
              <w:t>Wiesław Wojtczak</w:t>
            </w:r>
          </w:p>
          <w:p w14:paraId="2BC5BE5B" w14:textId="77777777" w:rsidR="005B2A0E" w:rsidRPr="00DD7DD1" w:rsidRDefault="005B2A0E" w:rsidP="005B2A0E">
            <w:pPr>
              <w:spacing w:after="0" w:line="240" w:lineRule="auto"/>
              <w:jc w:val="center"/>
              <w:rPr>
                <w:rFonts w:eastAsia="Calibri" w:cstheme="minorHAnsi"/>
                <w:sz w:val="21"/>
                <w:szCs w:val="21"/>
              </w:rPr>
            </w:pPr>
            <w:r w:rsidRPr="00DD7DD1">
              <w:rPr>
                <w:rFonts w:eastAsia="Calibri" w:cstheme="minorHAnsi"/>
                <w:sz w:val="21"/>
                <w:szCs w:val="21"/>
              </w:rPr>
              <w:t>Prezes Zarządu</w:t>
            </w:r>
          </w:p>
        </w:tc>
        <w:tc>
          <w:tcPr>
            <w:tcW w:w="3243" w:type="dxa"/>
            <w:gridSpan w:val="2"/>
            <w:shd w:val="clear" w:color="auto" w:fill="auto"/>
          </w:tcPr>
          <w:p w14:paraId="5C2461C7" w14:textId="77777777" w:rsidR="005B2A0E" w:rsidRPr="00DD7DD1" w:rsidRDefault="005B2A0E" w:rsidP="005B2A0E">
            <w:pPr>
              <w:spacing w:after="0" w:line="240" w:lineRule="auto"/>
              <w:jc w:val="center"/>
              <w:rPr>
                <w:rFonts w:eastAsia="Calibri" w:cstheme="minorHAnsi"/>
                <w:sz w:val="21"/>
                <w:szCs w:val="21"/>
              </w:rPr>
            </w:pPr>
            <w:r w:rsidRPr="00DD7DD1">
              <w:rPr>
                <w:rFonts w:eastAsia="Calibri" w:cstheme="minorHAnsi"/>
                <w:sz w:val="21"/>
                <w:szCs w:val="21"/>
              </w:rPr>
              <w:t>Zrzeszenie Rolników i Producentów Indyk Lubuski</w:t>
            </w:r>
          </w:p>
          <w:p w14:paraId="7AC7FC63" w14:textId="77777777" w:rsidR="005B2A0E" w:rsidRPr="00DD7DD1" w:rsidRDefault="005B2A0E" w:rsidP="005B2A0E">
            <w:pPr>
              <w:spacing w:after="0" w:line="240" w:lineRule="auto"/>
              <w:jc w:val="center"/>
              <w:rPr>
                <w:rFonts w:eastAsia="Calibri" w:cstheme="minorHAnsi"/>
                <w:b/>
                <w:bCs/>
                <w:sz w:val="21"/>
                <w:szCs w:val="21"/>
              </w:rPr>
            </w:pPr>
            <w:r w:rsidRPr="00DD7DD1">
              <w:rPr>
                <w:rFonts w:eastAsia="Calibri" w:cstheme="minorHAnsi"/>
                <w:b/>
                <w:bCs/>
                <w:sz w:val="21"/>
                <w:szCs w:val="21"/>
              </w:rPr>
              <w:t>Beata Włodarczyk -Lewandowska</w:t>
            </w:r>
          </w:p>
          <w:p w14:paraId="652A4DC9" w14:textId="77777777" w:rsidR="005B2A0E" w:rsidRPr="00DD7DD1" w:rsidRDefault="005B2A0E" w:rsidP="005B2A0E">
            <w:pPr>
              <w:spacing w:after="0" w:line="240" w:lineRule="auto"/>
              <w:jc w:val="center"/>
              <w:rPr>
                <w:rFonts w:eastAsia="Calibri" w:cstheme="minorHAnsi"/>
                <w:sz w:val="21"/>
                <w:szCs w:val="21"/>
              </w:rPr>
            </w:pPr>
            <w:r w:rsidRPr="00DD7DD1">
              <w:rPr>
                <w:rFonts w:eastAsia="Calibri" w:cstheme="minorHAnsi"/>
                <w:sz w:val="21"/>
                <w:szCs w:val="21"/>
              </w:rPr>
              <w:t>Prezes Zarządu</w:t>
            </w:r>
          </w:p>
        </w:tc>
        <w:tc>
          <w:tcPr>
            <w:tcW w:w="3367" w:type="dxa"/>
            <w:gridSpan w:val="2"/>
            <w:shd w:val="clear" w:color="auto" w:fill="auto"/>
          </w:tcPr>
          <w:p w14:paraId="0538067E" w14:textId="77777777" w:rsidR="005B2A0E" w:rsidRPr="00DD7DD1" w:rsidRDefault="005B2A0E" w:rsidP="005B2A0E">
            <w:pPr>
              <w:spacing w:after="0" w:line="240" w:lineRule="auto"/>
              <w:jc w:val="center"/>
              <w:rPr>
                <w:rFonts w:eastAsia="Calibri" w:cstheme="minorHAnsi"/>
                <w:sz w:val="21"/>
                <w:szCs w:val="21"/>
              </w:rPr>
            </w:pPr>
            <w:r w:rsidRPr="00DD7DD1">
              <w:rPr>
                <w:rFonts w:eastAsia="Calibri" w:cstheme="minorHAnsi"/>
                <w:sz w:val="21"/>
                <w:szCs w:val="21"/>
              </w:rPr>
              <w:t>Stowarzyszenie Innowatorów Wsi</w:t>
            </w:r>
          </w:p>
          <w:p w14:paraId="515DB610" w14:textId="77777777" w:rsidR="005B2A0E" w:rsidRPr="00DD7DD1" w:rsidRDefault="005B2A0E" w:rsidP="005B2A0E">
            <w:pPr>
              <w:spacing w:after="0" w:line="240" w:lineRule="auto"/>
              <w:jc w:val="center"/>
              <w:rPr>
                <w:rFonts w:eastAsia="Calibri" w:cstheme="minorHAnsi"/>
                <w:b/>
                <w:bCs/>
                <w:sz w:val="21"/>
                <w:szCs w:val="21"/>
              </w:rPr>
            </w:pPr>
            <w:r w:rsidRPr="00DD7DD1">
              <w:rPr>
                <w:rFonts w:eastAsia="Calibri" w:cstheme="minorHAnsi"/>
                <w:b/>
                <w:bCs/>
                <w:sz w:val="21"/>
                <w:szCs w:val="21"/>
              </w:rPr>
              <w:t>Krzysztof Łuczak</w:t>
            </w:r>
          </w:p>
          <w:p w14:paraId="4754F12E" w14:textId="131E56B0" w:rsidR="005B2A0E" w:rsidRPr="00DD7DD1" w:rsidRDefault="005B2A0E" w:rsidP="005B2A0E">
            <w:pPr>
              <w:spacing w:after="0" w:line="240" w:lineRule="auto"/>
              <w:jc w:val="center"/>
              <w:rPr>
                <w:rFonts w:eastAsia="Calibri" w:cstheme="minorHAnsi"/>
                <w:sz w:val="21"/>
                <w:szCs w:val="21"/>
              </w:rPr>
            </w:pPr>
            <w:r w:rsidRPr="00DD7DD1">
              <w:rPr>
                <w:rFonts w:eastAsia="Calibri" w:cstheme="minorHAnsi"/>
                <w:sz w:val="21"/>
                <w:szCs w:val="21"/>
              </w:rPr>
              <w:t>Dyrektor Generalny</w:t>
            </w:r>
          </w:p>
        </w:tc>
      </w:tr>
      <w:tr w:rsidR="005B2A0E" w:rsidRPr="00DD7DD1" w14:paraId="038D0BCF" w14:textId="77777777" w:rsidTr="00981110">
        <w:trPr>
          <w:trHeight w:val="1035"/>
        </w:trPr>
        <w:tc>
          <w:tcPr>
            <w:tcW w:w="2979" w:type="dxa"/>
            <w:gridSpan w:val="2"/>
            <w:shd w:val="clear" w:color="auto" w:fill="auto"/>
          </w:tcPr>
          <w:p w14:paraId="31B1113B" w14:textId="77777777" w:rsidR="005B2A0E" w:rsidRPr="00DD7DD1" w:rsidRDefault="005B2A0E" w:rsidP="005B2A0E">
            <w:pPr>
              <w:spacing w:after="0" w:line="240" w:lineRule="auto"/>
              <w:jc w:val="center"/>
              <w:rPr>
                <w:rFonts w:eastAsia="Calibri" w:cstheme="minorHAnsi"/>
                <w:sz w:val="21"/>
                <w:szCs w:val="21"/>
              </w:rPr>
            </w:pPr>
            <w:r w:rsidRPr="00DD7DD1">
              <w:rPr>
                <w:rFonts w:eastAsia="Calibri" w:cstheme="minorHAnsi"/>
                <w:sz w:val="21"/>
                <w:szCs w:val="21"/>
              </w:rPr>
              <w:t>Polska Federacja Hodowców Drobiu</w:t>
            </w:r>
          </w:p>
          <w:p w14:paraId="70EED534" w14:textId="77777777" w:rsidR="005B2A0E" w:rsidRPr="00DD7DD1" w:rsidRDefault="005B2A0E" w:rsidP="005B2A0E">
            <w:pPr>
              <w:spacing w:after="0" w:line="240" w:lineRule="auto"/>
              <w:jc w:val="center"/>
              <w:rPr>
                <w:rFonts w:eastAsia="Calibri" w:cstheme="minorHAnsi"/>
                <w:b/>
                <w:bCs/>
                <w:sz w:val="21"/>
                <w:szCs w:val="21"/>
              </w:rPr>
            </w:pPr>
            <w:r w:rsidRPr="00DD7DD1">
              <w:rPr>
                <w:rFonts w:eastAsia="Calibri" w:cstheme="minorHAnsi"/>
                <w:b/>
                <w:bCs/>
                <w:sz w:val="21"/>
                <w:szCs w:val="21"/>
              </w:rPr>
              <w:t>Jakub Pióro</w:t>
            </w:r>
          </w:p>
          <w:p w14:paraId="157624C1" w14:textId="77777777" w:rsidR="005B2A0E" w:rsidRPr="00DD7DD1" w:rsidRDefault="005B2A0E" w:rsidP="005B2A0E">
            <w:pPr>
              <w:spacing w:after="0" w:line="240" w:lineRule="auto"/>
              <w:jc w:val="center"/>
              <w:rPr>
                <w:rFonts w:eastAsia="Calibri" w:cstheme="minorHAnsi"/>
                <w:sz w:val="21"/>
                <w:szCs w:val="21"/>
              </w:rPr>
            </w:pPr>
            <w:r w:rsidRPr="00DD7DD1">
              <w:rPr>
                <w:rFonts w:eastAsia="Calibri" w:cstheme="minorHAnsi"/>
                <w:sz w:val="21"/>
                <w:szCs w:val="21"/>
              </w:rPr>
              <w:t>Prezes Zarządu</w:t>
            </w:r>
          </w:p>
        </w:tc>
        <w:tc>
          <w:tcPr>
            <w:tcW w:w="3243" w:type="dxa"/>
            <w:gridSpan w:val="2"/>
            <w:shd w:val="clear" w:color="auto" w:fill="auto"/>
          </w:tcPr>
          <w:p w14:paraId="15213A4E" w14:textId="77777777" w:rsidR="005B2A0E" w:rsidRPr="00DD7DD1" w:rsidRDefault="005B2A0E" w:rsidP="005B2A0E">
            <w:pPr>
              <w:spacing w:after="0" w:line="240" w:lineRule="auto"/>
              <w:jc w:val="center"/>
              <w:rPr>
                <w:rFonts w:eastAsia="Calibri" w:cstheme="minorHAnsi"/>
                <w:sz w:val="21"/>
                <w:szCs w:val="21"/>
              </w:rPr>
            </w:pPr>
            <w:r w:rsidRPr="00DD7DD1">
              <w:rPr>
                <w:rFonts w:eastAsia="Calibri" w:cstheme="minorHAnsi"/>
                <w:sz w:val="21"/>
                <w:szCs w:val="21"/>
              </w:rPr>
              <w:t xml:space="preserve">Regionalna Grupa Producentów Drobiu FARMER </w:t>
            </w:r>
          </w:p>
          <w:p w14:paraId="36C68E17" w14:textId="77777777" w:rsidR="005B2A0E" w:rsidRPr="00DD7DD1" w:rsidRDefault="005B2A0E" w:rsidP="005B2A0E">
            <w:pPr>
              <w:spacing w:after="0" w:line="240" w:lineRule="auto"/>
              <w:jc w:val="center"/>
              <w:rPr>
                <w:rFonts w:eastAsia="Calibri" w:cstheme="minorHAnsi"/>
                <w:b/>
                <w:bCs/>
                <w:sz w:val="21"/>
                <w:szCs w:val="21"/>
              </w:rPr>
            </w:pPr>
            <w:r w:rsidRPr="00DD7DD1">
              <w:rPr>
                <w:rFonts w:eastAsia="Calibri" w:cstheme="minorHAnsi"/>
                <w:b/>
                <w:bCs/>
                <w:sz w:val="21"/>
                <w:szCs w:val="21"/>
              </w:rPr>
              <w:t>Włodzimierz Olszewski</w:t>
            </w:r>
          </w:p>
          <w:p w14:paraId="7A45D454" w14:textId="77777777" w:rsidR="005B2A0E" w:rsidRPr="00DD7DD1" w:rsidRDefault="005B2A0E" w:rsidP="005B2A0E">
            <w:pPr>
              <w:spacing w:after="0" w:line="240" w:lineRule="auto"/>
              <w:jc w:val="center"/>
              <w:rPr>
                <w:rFonts w:eastAsia="Calibri" w:cstheme="minorHAnsi"/>
                <w:sz w:val="21"/>
                <w:szCs w:val="21"/>
              </w:rPr>
            </w:pPr>
            <w:r w:rsidRPr="00DD7DD1">
              <w:rPr>
                <w:rFonts w:eastAsia="Calibri" w:cstheme="minorHAnsi"/>
                <w:sz w:val="21"/>
                <w:szCs w:val="21"/>
              </w:rPr>
              <w:t>Prezes Zarząd</w:t>
            </w:r>
          </w:p>
        </w:tc>
        <w:tc>
          <w:tcPr>
            <w:tcW w:w="3367" w:type="dxa"/>
            <w:gridSpan w:val="2"/>
            <w:shd w:val="clear" w:color="auto" w:fill="auto"/>
          </w:tcPr>
          <w:p w14:paraId="44AEDE25" w14:textId="4E88417C" w:rsidR="005B2A0E" w:rsidRPr="00DD7DD1" w:rsidRDefault="005B2A0E" w:rsidP="005B2A0E">
            <w:pPr>
              <w:spacing w:after="0" w:line="240" w:lineRule="auto"/>
              <w:jc w:val="center"/>
              <w:rPr>
                <w:rFonts w:eastAsia="Calibri" w:cstheme="minorHAnsi"/>
                <w:sz w:val="21"/>
                <w:szCs w:val="21"/>
              </w:rPr>
            </w:pPr>
          </w:p>
        </w:tc>
      </w:tr>
    </w:tbl>
    <w:p w14:paraId="7B9EBB6C" w14:textId="6C1AECCD" w:rsidR="00060F39" w:rsidRPr="00981110" w:rsidRDefault="00060F39" w:rsidP="00981110">
      <w:pPr>
        <w:spacing w:after="0"/>
        <w:rPr>
          <w:rFonts w:cstheme="minorHAnsi"/>
        </w:rPr>
      </w:pPr>
    </w:p>
    <w:sectPr w:rsidR="00060F39" w:rsidRPr="00981110" w:rsidSect="009811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C958" w14:textId="77777777" w:rsidR="00254060" w:rsidRDefault="00254060" w:rsidP="001F4FAE">
      <w:pPr>
        <w:spacing w:after="0" w:line="240" w:lineRule="auto"/>
      </w:pPr>
      <w:r>
        <w:separator/>
      </w:r>
    </w:p>
  </w:endnote>
  <w:endnote w:type="continuationSeparator" w:id="0">
    <w:p w14:paraId="73249F29" w14:textId="77777777" w:rsidR="00254060" w:rsidRDefault="00254060" w:rsidP="001F4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E113A" w14:textId="77777777" w:rsidR="00254060" w:rsidRDefault="00254060" w:rsidP="001F4FAE">
      <w:pPr>
        <w:spacing w:after="0" w:line="240" w:lineRule="auto"/>
      </w:pPr>
      <w:r>
        <w:separator/>
      </w:r>
    </w:p>
  </w:footnote>
  <w:footnote w:type="continuationSeparator" w:id="0">
    <w:p w14:paraId="1E306E44" w14:textId="77777777" w:rsidR="00254060" w:rsidRDefault="00254060" w:rsidP="001F4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74BD"/>
    <w:multiLevelType w:val="hybridMultilevel"/>
    <w:tmpl w:val="8C7AB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C476D9"/>
    <w:multiLevelType w:val="multilevel"/>
    <w:tmpl w:val="0B38C9B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B86345"/>
    <w:multiLevelType w:val="hybridMultilevel"/>
    <w:tmpl w:val="BE684F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B356A9"/>
    <w:multiLevelType w:val="hybridMultilevel"/>
    <w:tmpl w:val="B718A67C"/>
    <w:lvl w:ilvl="0" w:tplc="EF202E2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9658FA"/>
    <w:multiLevelType w:val="hybridMultilevel"/>
    <w:tmpl w:val="58460C42"/>
    <w:lvl w:ilvl="0" w:tplc="EF202E2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9CD62D2"/>
    <w:multiLevelType w:val="hybridMultilevel"/>
    <w:tmpl w:val="A9A807F8"/>
    <w:lvl w:ilvl="0" w:tplc="EF202E2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23A6C6E"/>
    <w:multiLevelType w:val="hybridMultilevel"/>
    <w:tmpl w:val="2F6A3F86"/>
    <w:lvl w:ilvl="0" w:tplc="EF202E2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42170922">
    <w:abstractNumId w:val="1"/>
  </w:num>
  <w:num w:numId="2" w16cid:durableId="1399204637">
    <w:abstractNumId w:val="0"/>
  </w:num>
  <w:num w:numId="3" w16cid:durableId="1312755817">
    <w:abstractNumId w:val="4"/>
  </w:num>
  <w:num w:numId="4" w16cid:durableId="629826038">
    <w:abstractNumId w:val="3"/>
  </w:num>
  <w:num w:numId="5" w16cid:durableId="1131631436">
    <w:abstractNumId w:val="5"/>
  </w:num>
  <w:num w:numId="6" w16cid:durableId="1656646001">
    <w:abstractNumId w:val="6"/>
  </w:num>
  <w:num w:numId="7" w16cid:durableId="597371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MbewtDAwsTQwNTRR0lEKTi0uzszPAykwqgUAq9JwDywAAAA="/>
  </w:docVars>
  <w:rsids>
    <w:rsidRoot w:val="001D6BCC"/>
    <w:rsid w:val="000324E5"/>
    <w:rsid w:val="00034C67"/>
    <w:rsid w:val="00044082"/>
    <w:rsid w:val="00053DE8"/>
    <w:rsid w:val="0005465D"/>
    <w:rsid w:val="00060F39"/>
    <w:rsid w:val="00065755"/>
    <w:rsid w:val="00067C15"/>
    <w:rsid w:val="00083BAF"/>
    <w:rsid w:val="00084C9D"/>
    <w:rsid w:val="00096745"/>
    <w:rsid w:val="000C19D7"/>
    <w:rsid w:val="000C322B"/>
    <w:rsid w:val="000C5C0E"/>
    <w:rsid w:val="000D681F"/>
    <w:rsid w:val="000F6F49"/>
    <w:rsid w:val="00121D77"/>
    <w:rsid w:val="00150B58"/>
    <w:rsid w:val="001519E7"/>
    <w:rsid w:val="00153C65"/>
    <w:rsid w:val="00155CD3"/>
    <w:rsid w:val="00157D13"/>
    <w:rsid w:val="001721FC"/>
    <w:rsid w:val="00184A9A"/>
    <w:rsid w:val="00193947"/>
    <w:rsid w:val="001A137B"/>
    <w:rsid w:val="001C05E0"/>
    <w:rsid w:val="001D6BCC"/>
    <w:rsid w:val="001E54B7"/>
    <w:rsid w:val="001F4FAE"/>
    <w:rsid w:val="002024BF"/>
    <w:rsid w:val="002075FE"/>
    <w:rsid w:val="00211277"/>
    <w:rsid w:val="00220B3C"/>
    <w:rsid w:val="00247836"/>
    <w:rsid w:val="002479E1"/>
    <w:rsid w:val="00254060"/>
    <w:rsid w:val="00266592"/>
    <w:rsid w:val="0026762F"/>
    <w:rsid w:val="002910A7"/>
    <w:rsid w:val="002A44BC"/>
    <w:rsid w:val="002A620C"/>
    <w:rsid w:val="002C7EAD"/>
    <w:rsid w:val="003060E7"/>
    <w:rsid w:val="00311A90"/>
    <w:rsid w:val="00323347"/>
    <w:rsid w:val="00331341"/>
    <w:rsid w:val="00340B50"/>
    <w:rsid w:val="0034154A"/>
    <w:rsid w:val="00343C62"/>
    <w:rsid w:val="0035185A"/>
    <w:rsid w:val="003526A5"/>
    <w:rsid w:val="003848D1"/>
    <w:rsid w:val="00385D62"/>
    <w:rsid w:val="00386A05"/>
    <w:rsid w:val="00397B93"/>
    <w:rsid w:val="003A028A"/>
    <w:rsid w:val="003D2027"/>
    <w:rsid w:val="00403BAD"/>
    <w:rsid w:val="00427C29"/>
    <w:rsid w:val="00430407"/>
    <w:rsid w:val="00446156"/>
    <w:rsid w:val="00447A94"/>
    <w:rsid w:val="00452C6F"/>
    <w:rsid w:val="0045321A"/>
    <w:rsid w:val="00460F15"/>
    <w:rsid w:val="004610FB"/>
    <w:rsid w:val="00462739"/>
    <w:rsid w:val="00472644"/>
    <w:rsid w:val="004769EE"/>
    <w:rsid w:val="004C20B7"/>
    <w:rsid w:val="004D1C22"/>
    <w:rsid w:val="0050096E"/>
    <w:rsid w:val="00504810"/>
    <w:rsid w:val="00521A04"/>
    <w:rsid w:val="005418D9"/>
    <w:rsid w:val="00541B71"/>
    <w:rsid w:val="00546D09"/>
    <w:rsid w:val="0055627F"/>
    <w:rsid w:val="00566C93"/>
    <w:rsid w:val="00567E27"/>
    <w:rsid w:val="00573E5F"/>
    <w:rsid w:val="005742A7"/>
    <w:rsid w:val="00575473"/>
    <w:rsid w:val="005809FF"/>
    <w:rsid w:val="005836D6"/>
    <w:rsid w:val="00594947"/>
    <w:rsid w:val="005A62A3"/>
    <w:rsid w:val="005A70D0"/>
    <w:rsid w:val="005B1A63"/>
    <w:rsid w:val="005B2A0E"/>
    <w:rsid w:val="005D1664"/>
    <w:rsid w:val="006002CF"/>
    <w:rsid w:val="006017E9"/>
    <w:rsid w:val="006037D9"/>
    <w:rsid w:val="0061166E"/>
    <w:rsid w:val="006159D8"/>
    <w:rsid w:val="00634DEB"/>
    <w:rsid w:val="00642A80"/>
    <w:rsid w:val="00646582"/>
    <w:rsid w:val="00657239"/>
    <w:rsid w:val="006602EE"/>
    <w:rsid w:val="006752E2"/>
    <w:rsid w:val="00676BB7"/>
    <w:rsid w:val="006B0E85"/>
    <w:rsid w:val="006B2A44"/>
    <w:rsid w:val="006B7F7C"/>
    <w:rsid w:val="006D47AF"/>
    <w:rsid w:val="006E4CF5"/>
    <w:rsid w:val="0070709D"/>
    <w:rsid w:val="00710371"/>
    <w:rsid w:val="00733AAB"/>
    <w:rsid w:val="00762AC2"/>
    <w:rsid w:val="007666CA"/>
    <w:rsid w:val="00777C2A"/>
    <w:rsid w:val="0078686F"/>
    <w:rsid w:val="00786E4E"/>
    <w:rsid w:val="007A15CF"/>
    <w:rsid w:val="007C092D"/>
    <w:rsid w:val="007D66BB"/>
    <w:rsid w:val="007D7787"/>
    <w:rsid w:val="007E0D39"/>
    <w:rsid w:val="007E4FB7"/>
    <w:rsid w:val="00804BEA"/>
    <w:rsid w:val="008120AF"/>
    <w:rsid w:val="00824FC1"/>
    <w:rsid w:val="008254F9"/>
    <w:rsid w:val="00835E11"/>
    <w:rsid w:val="00851EFB"/>
    <w:rsid w:val="00853583"/>
    <w:rsid w:val="00866531"/>
    <w:rsid w:val="00880751"/>
    <w:rsid w:val="0089371F"/>
    <w:rsid w:val="008A033C"/>
    <w:rsid w:val="00915D1D"/>
    <w:rsid w:val="00947745"/>
    <w:rsid w:val="0097190C"/>
    <w:rsid w:val="00973495"/>
    <w:rsid w:val="00981110"/>
    <w:rsid w:val="00985284"/>
    <w:rsid w:val="00993613"/>
    <w:rsid w:val="009B3909"/>
    <w:rsid w:val="009C3F94"/>
    <w:rsid w:val="009C4E6B"/>
    <w:rsid w:val="009C6D20"/>
    <w:rsid w:val="009D76E2"/>
    <w:rsid w:val="009E4CA5"/>
    <w:rsid w:val="00A11F41"/>
    <w:rsid w:val="00A13A5A"/>
    <w:rsid w:val="00A15633"/>
    <w:rsid w:val="00A24746"/>
    <w:rsid w:val="00A26229"/>
    <w:rsid w:val="00A45DDF"/>
    <w:rsid w:val="00A53F30"/>
    <w:rsid w:val="00A60968"/>
    <w:rsid w:val="00A633C8"/>
    <w:rsid w:val="00A82A36"/>
    <w:rsid w:val="00A83455"/>
    <w:rsid w:val="00A977C8"/>
    <w:rsid w:val="00AB4ED8"/>
    <w:rsid w:val="00AF0C5D"/>
    <w:rsid w:val="00AF54DE"/>
    <w:rsid w:val="00B04F8B"/>
    <w:rsid w:val="00B07297"/>
    <w:rsid w:val="00B32761"/>
    <w:rsid w:val="00B60F1E"/>
    <w:rsid w:val="00B63175"/>
    <w:rsid w:val="00B636F9"/>
    <w:rsid w:val="00B64FD8"/>
    <w:rsid w:val="00B8625D"/>
    <w:rsid w:val="00B951BF"/>
    <w:rsid w:val="00BA1BE6"/>
    <w:rsid w:val="00BA3475"/>
    <w:rsid w:val="00BA4CB2"/>
    <w:rsid w:val="00BA7448"/>
    <w:rsid w:val="00BB0371"/>
    <w:rsid w:val="00BB725A"/>
    <w:rsid w:val="00BC7DB6"/>
    <w:rsid w:val="00BD0E98"/>
    <w:rsid w:val="00BD6706"/>
    <w:rsid w:val="00BF1FB1"/>
    <w:rsid w:val="00C04A6E"/>
    <w:rsid w:val="00C226CE"/>
    <w:rsid w:val="00C52629"/>
    <w:rsid w:val="00C56016"/>
    <w:rsid w:val="00C61E2C"/>
    <w:rsid w:val="00C634EC"/>
    <w:rsid w:val="00C6565F"/>
    <w:rsid w:val="00C71374"/>
    <w:rsid w:val="00C72477"/>
    <w:rsid w:val="00C833E5"/>
    <w:rsid w:val="00CA42C6"/>
    <w:rsid w:val="00CA7083"/>
    <w:rsid w:val="00CC6AB9"/>
    <w:rsid w:val="00CD7FFD"/>
    <w:rsid w:val="00CE462E"/>
    <w:rsid w:val="00CF3176"/>
    <w:rsid w:val="00D21B1C"/>
    <w:rsid w:val="00D444D1"/>
    <w:rsid w:val="00D4717E"/>
    <w:rsid w:val="00D77485"/>
    <w:rsid w:val="00D805C3"/>
    <w:rsid w:val="00D87F2B"/>
    <w:rsid w:val="00DA3EB2"/>
    <w:rsid w:val="00DB7356"/>
    <w:rsid w:val="00DC23CA"/>
    <w:rsid w:val="00DD7DD1"/>
    <w:rsid w:val="00E11FFA"/>
    <w:rsid w:val="00E25386"/>
    <w:rsid w:val="00E65C38"/>
    <w:rsid w:val="00EC0D07"/>
    <w:rsid w:val="00ED7292"/>
    <w:rsid w:val="00EF395A"/>
    <w:rsid w:val="00EF7BE3"/>
    <w:rsid w:val="00F006AE"/>
    <w:rsid w:val="00F03BB0"/>
    <w:rsid w:val="00F230DE"/>
    <w:rsid w:val="00F406D5"/>
    <w:rsid w:val="00F61DC4"/>
    <w:rsid w:val="00F666FE"/>
    <w:rsid w:val="00F74F8C"/>
    <w:rsid w:val="00FA3F9E"/>
    <w:rsid w:val="00FA5A8D"/>
    <w:rsid w:val="00FD43E8"/>
    <w:rsid w:val="00FD546D"/>
    <w:rsid w:val="00FF10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9B0B"/>
  <w15:docId w15:val="{3E1B35B2-D0A9-4AC7-A8F6-4EF55501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4CA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60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F4FAE"/>
    <w:pPr>
      <w:ind w:left="720"/>
      <w:contextualSpacing/>
    </w:pPr>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1F4FAE"/>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1F4FA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1F4FAE"/>
    <w:rPr>
      <w:vertAlign w:val="superscript"/>
    </w:rPr>
  </w:style>
  <w:style w:type="character" w:styleId="Hipercze">
    <w:name w:val="Hyperlink"/>
    <w:basedOn w:val="Domylnaczcionkaakapitu"/>
    <w:uiPriority w:val="99"/>
    <w:unhideWhenUsed/>
    <w:rsid w:val="001F4FAE"/>
    <w:rPr>
      <w:color w:val="0000FF" w:themeColor="hyperlink"/>
      <w:u w:val="single"/>
    </w:rPr>
  </w:style>
  <w:style w:type="character" w:styleId="Odwoaniedokomentarza">
    <w:name w:val="annotation reference"/>
    <w:rsid w:val="001A137B"/>
    <w:rPr>
      <w:sz w:val="16"/>
      <w:szCs w:val="16"/>
    </w:rPr>
  </w:style>
  <w:style w:type="paragraph" w:styleId="Tekstkomentarza">
    <w:name w:val="annotation text"/>
    <w:basedOn w:val="Normalny"/>
    <w:link w:val="TekstkomentarzaZnak"/>
    <w:rsid w:val="001A137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1A137B"/>
    <w:rPr>
      <w:rFonts w:ascii="Times New Roman" w:eastAsia="Times New Roman" w:hAnsi="Times New Roman" w:cs="Times New Roman"/>
      <w:sz w:val="20"/>
      <w:szCs w:val="20"/>
      <w:lang w:eastAsia="pl-PL"/>
    </w:rPr>
  </w:style>
  <w:style w:type="paragraph" w:styleId="Poprawka">
    <w:name w:val="Revision"/>
    <w:hidden/>
    <w:uiPriority w:val="99"/>
    <w:semiHidden/>
    <w:rsid w:val="000C322B"/>
    <w:pPr>
      <w:spacing w:after="0" w:line="240" w:lineRule="auto"/>
    </w:pPr>
  </w:style>
  <w:style w:type="paragraph" w:styleId="Tematkomentarza">
    <w:name w:val="annotation subject"/>
    <w:basedOn w:val="Tekstkomentarza"/>
    <w:next w:val="Tekstkomentarza"/>
    <w:link w:val="TematkomentarzaZnak"/>
    <w:uiPriority w:val="99"/>
    <w:semiHidden/>
    <w:unhideWhenUsed/>
    <w:rsid w:val="00BB0371"/>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B037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03550">
      <w:bodyDiv w:val="1"/>
      <w:marLeft w:val="0"/>
      <w:marRight w:val="0"/>
      <w:marTop w:val="0"/>
      <w:marBottom w:val="0"/>
      <w:divBdr>
        <w:top w:val="none" w:sz="0" w:space="0" w:color="auto"/>
        <w:left w:val="none" w:sz="0" w:space="0" w:color="auto"/>
        <w:bottom w:val="none" w:sz="0" w:space="0" w:color="auto"/>
        <w:right w:val="none" w:sz="0" w:space="0" w:color="auto"/>
      </w:divBdr>
    </w:div>
    <w:div w:id="134200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7AC5349F89DC04AB8E0E3A1A98CB79B" ma:contentTypeVersion="13" ma:contentTypeDescription="Utwórz nowy dokument." ma:contentTypeScope="" ma:versionID="a89ab3eea79d5d9825f12789be3895b2">
  <xsd:schema xmlns:xsd="http://www.w3.org/2001/XMLSchema" xmlns:xs="http://www.w3.org/2001/XMLSchema" xmlns:p="http://schemas.microsoft.com/office/2006/metadata/properties" xmlns:ns2="1dab92b8-26b1-4c1d-9f64-fda7e25e0e50" xmlns:ns3="e51b95e7-8cba-43b9-ae88-9fdb97e526e8" targetNamespace="http://schemas.microsoft.com/office/2006/metadata/properties" ma:root="true" ma:fieldsID="e3ba8edba4757450ae5895a667eb021f" ns2:_="" ns3:_="">
    <xsd:import namespace="1dab92b8-26b1-4c1d-9f64-fda7e25e0e50"/>
    <xsd:import namespace="e51b95e7-8cba-43b9-ae88-9fdb97e526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b92b8-26b1-4c1d-9f64-fda7e25e0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acd4b856-d645-4bbf-b68c-d3cda1096b9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b95e7-8cba-43b9-ae88-9fdb97e526e8"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ff3b0623-0cb4-4f4d-86e8-a2203e3760df}" ma:internalName="TaxCatchAll" ma:showField="CatchAllData" ma:web="e51b95e7-8cba-43b9-ae88-9fdb97e52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1b95e7-8cba-43b9-ae88-9fdb97e526e8" xsi:nil="true"/>
    <lcf76f155ced4ddcb4097134ff3c332f xmlns="1dab92b8-26b1-4c1d-9f64-fda7e25e0e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6DA14A-113B-4E67-85CB-298517117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b92b8-26b1-4c1d-9f64-fda7e25e0e50"/>
    <ds:schemaRef ds:uri="e51b95e7-8cba-43b9-ae88-9fdb97e52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B070F-9779-469A-850C-98F97C996B49}">
  <ds:schemaRefs>
    <ds:schemaRef ds:uri="http://schemas.openxmlformats.org/officeDocument/2006/bibliography"/>
  </ds:schemaRefs>
</ds:datastoreItem>
</file>

<file path=customXml/itemProps3.xml><?xml version="1.0" encoding="utf-8"?>
<ds:datastoreItem xmlns:ds="http://schemas.openxmlformats.org/officeDocument/2006/customXml" ds:itemID="{B2BAB9AE-BDB3-475C-9D65-AA45B086DA20}">
  <ds:schemaRefs>
    <ds:schemaRef ds:uri="http://schemas.microsoft.com/sharepoint/v3/contenttype/forms"/>
  </ds:schemaRefs>
</ds:datastoreItem>
</file>

<file path=customXml/itemProps4.xml><?xml version="1.0" encoding="utf-8"?>
<ds:datastoreItem xmlns:ds="http://schemas.openxmlformats.org/officeDocument/2006/customXml" ds:itemID="{47B12AD6-8E1E-4BB0-9A91-24AD7D45E0E6}">
  <ds:schemaRefs>
    <ds:schemaRef ds:uri="http://schemas.microsoft.com/office/2006/metadata/properties"/>
    <ds:schemaRef ds:uri="http://schemas.microsoft.com/office/infopath/2007/PartnerControls"/>
    <ds:schemaRef ds:uri="e51b95e7-8cba-43b9-ae88-9fdb97e526e8"/>
    <ds:schemaRef ds:uri="1dab92b8-26b1-4c1d-9f64-fda7e25e0e5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4629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KOLEGIAL</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Dariusz Goszczyński</cp:lastModifiedBy>
  <cp:revision>3</cp:revision>
  <cp:lastPrinted>2023-04-11T20:36:00Z</cp:lastPrinted>
  <dcterms:created xsi:type="dcterms:W3CDTF">2023-04-14T22:30:00Z</dcterms:created>
  <dcterms:modified xsi:type="dcterms:W3CDTF">2023-04-14T22:30:00Z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0x010100A7AC5349F89DC04AB8E0E3A1A98CB79B</vt:lpwstr>
  </property>
</Properties>
</file>