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8095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Korzyści z zastosowania dodatków paszowych na bazie wodorostów w dietach dla brojlerów</w:t>
      </w:r>
    </w:p>
    <w:p w14:paraId="3306ABA5" w14:textId="71619C61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hAnsi="Source Sans Pro"/>
          <w:noProof/>
          <w:color w:val="000000"/>
          <w:sz w:val="27"/>
          <w:szCs w:val="27"/>
        </w:rPr>
        <w:drawing>
          <wp:inline distT="0" distB="0" distL="0" distR="0" wp14:anchorId="677302A6" wp14:editId="2C7A7830">
            <wp:extent cx="5760720" cy="3837305"/>
            <wp:effectExtent l="0" t="0" r="11430" b="10795"/>
            <wp:docPr id="1" name="Obraz 1" descr="Seaweed is an important source of hydrocolloids. These water-soluble carbohydrates increase the viscosity of solutions to form g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weed is an important source of hydrocolloids. These water-soluble carbohydrates increase the viscosity of solutions to form gels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B8C7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 xml:space="preserve">Wodorosty są ważnym źródłem </w:t>
      </w:r>
      <w:proofErr w:type="spellStart"/>
      <w:r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hydrokoloidów</w:t>
      </w:r>
      <w:proofErr w:type="spellEnd"/>
      <w:r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. Te rozpuszczalne w wodzie węglowodany zwiększają lepkość roztworów, tworząc żele.</w:t>
      </w:r>
    </w:p>
    <w:p w14:paraId="1E0469FC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  <w:t>Wysokiej jakości granulat jest odporny na trudne warunki, takie jak transport, przechowywanie i przenoszenie na liniach paszowych. Ostatnie badania wykazały, że stosowanie środków wiążących pochodzących z naturalnych źródeł, takich jak wodorosty, nie tylko pomaga osiągnąć pożądaną jakość granulatu, ale także poprawia wydajność ptaków.</w:t>
      </w:r>
    </w:p>
    <w:p w14:paraId="2A62AB29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Odżywianie</w:t>
      </w:r>
    </w:p>
    <w:p w14:paraId="264D09BB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By </w:t>
      </w:r>
      <w:proofErr w:type="spellStart"/>
      <w:r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Matthew</w:t>
      </w:r>
      <w:proofErr w:type="spellEnd"/>
      <w:r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Wedzerai</w:t>
      </w:r>
      <w:proofErr w:type="spellEnd"/>
    </w:p>
    <w:p w14:paraId="747B097F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Oprócz poprawy wydajności ptaków, przemysł paszowy dąży do uzyskania jakości paszy, która obniża koszty produkcji poprzez zmniejszenie pylenia paszy i jej marnotrawstwa. Istnieje kilka czynników, które wpływają na jakość granulatu, ale głównym z nich jest receptura paszy, która obejmuje surowce i dodatki użyte w recepturze. Niektóre składniki paszy mają pozytywny wpływ na jakość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peletów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podczas gdy inne mogą mieć negatywny wpływ na jakość. W dotychczasowych badaniach zaobserwowano, że receptura paszy i rozdrabnianie mają większy wpływ (60%) na fizyczną jakość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peletu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niż inne czynniki związane z procesem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peletowania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(40%). Jednakże, stosowanie syntetycznych spoiw do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peletów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takich jak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lignosulfonian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wapnia i bentonit, nie przynosi żadnych szczególnych korzyści w odniesieniu do wydajności wzrostu ptaków. Poza 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wydajnością ptaków, spoiwa granulatu pochodzące z naturalnych źródeł, takich jak wodorosty, mogą przyczynić się do poprawy stanu środowiska i ewentualnie do zwiększenia preferencji dla produktu mięsnego.</w:t>
      </w:r>
    </w:p>
    <w:p w14:paraId="2F2840AD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</w:pPr>
      <w:proofErr w:type="spellStart"/>
      <w:r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  <w:t>Hydrokoloidy</w:t>
      </w:r>
      <w:proofErr w:type="spellEnd"/>
    </w:p>
    <w:p w14:paraId="36460A49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Wodorosty są ważnym źródłem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hydrokoloidów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takich jak agar,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alginian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karagen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Te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hydrokoloidy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mogą być opisane jako rozpuszczalne w wodzie węglowodany używane do zwiększenia lepkości roztworów do tworzenia żeli.</w:t>
      </w:r>
    </w:p>
    <w:p w14:paraId="38055967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Bazując na tych właściwościach wodorostów, naukowcy z Uniwersytetu Malezji Pahang przeprowadzili badanie mające na celu ocenę korzyści płynących z zastosowania opartych na wodorostach spoiw do granulatów w odniesieniu do szeregu parametrów. W tym badaniu dwa gatunki wodorostów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Kappaphycus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alvarzeii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Sargassum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zostały użyte jako spoiwa granulatu, aby ocenić ich korzyści dla jakości granulatu, wydajności wzrostu, efektywności paszy i charakterystyki tuszy brojlerów od pierwszego dnia życia do 35 dnia życia. Diety składały się z kontroli (bez dodatku), komercyjnego spoiwa i trzech poziomów każdego z wodorostów; wodorosty 1: dieta podstawowa +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2%, 5%, i 10% i wodorosty 2: dieta podstawowa +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2%, 5%, i 10%.</w:t>
      </w:r>
    </w:p>
    <w:p w14:paraId="404397D0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  <w:t>Jakość granulatu</w:t>
      </w:r>
    </w:p>
    <w:p w14:paraId="7C23E6C4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Jakość granulatu była mierzona przy użyciu wskaźnika trwałości granulatu (PDI), wraz z twardością granulatu dla wszystkich diet. PDI wskazuje głównie na zdolność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peletu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do odporności na ścieranie podczas przechowywania i transportu. Jeśli chodzi o twardość granulatu, ogólnie przyjmuje się, że twardsze granulaty będą również bardziej trwałe. Wyniki pomiarów PDI i twardości granulatu z dodatkiem sproszkowanych wodorostów (K.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) wykazały poprawę jakości granulatu. Diety z dodatkiem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charakteryzowały się wyższym wynikiem PDI niż diety kontrolne, z dodatkiem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oraz z dodatkiem spoiwa handlowego. Podczas gdy PDI zarówno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jak i komercyjnego lepiszcza nie były lepsze niż dieta kontrolna. Dla obu gatunków wodorostów, wartości PDI były wyższe dla poziomów 2% i 5% niż dla poziomu 10%.</w:t>
      </w:r>
    </w:p>
    <w:p w14:paraId="0858F61A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Pod względem twardości granulek,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przy 5% wykazał najwyższą wartość w porównaniu z pozostałymi dietami, podczas gdy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komercyjne spoiwo były lepsze niż kontrola. W porównaniu do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większe wartości twardości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przypisano jego większej zdolności do pęcznienia i zatrzymywania wody, które poprawiają fizyczne i strukturalne właściwości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peletu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Ponadto,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wykazał większą wytrzymałość żelu i większą lepkość w porównaniu do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Przypisano to rodzajowi zawartości polisacharydów w obu gatunkach. Podczas gdy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wytwarza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karagen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nie wytwarza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karagenu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lecz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alginian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Karagen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może tworzyć mocny i sztywny żel po zmieszaniu z wodą.</w:t>
      </w:r>
    </w:p>
    <w:p w14:paraId="57E5F186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  <w:t>Wydajność wzrostu</w:t>
      </w:r>
    </w:p>
    <w:p w14:paraId="2B6F96B8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Przy wszystkich różnych poziomach dodatku wodorostów stwierdzono zwiększone spożycie paszy zarówno w fazie starter jak i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grower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-finiszer. Porównanie pomiędzy dwoma gatunkami wodorostów wykazało, że czerwone wodorosty (K.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) były bardziej akceptowane przez kurczęta brojlery niż brązowe wodorosty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Przyrost masy ciała był większy w przypadku diety z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porównaniu do diety z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Brojlery żywione 2%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miały najwyższe przyrosty masy ciała w porównaniu z 5% i 10% poziomem inkluzji tego samego gatunku 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 xml:space="preserve">wodorostów. Współczynnik wykorzystania paszy (FCR) mierzony w okresie tuczu końcowego był lepszy zarówno dla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jak i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porównaniu do próby kontrolnej przy 2% i 5% poziomie inkluzji. Przy 10% poziomie inkluzji zarówno dla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jak i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było wyższe w porównaniu z próbą kontrolną. Najlepszy FCR zaobserwowano przy 2% udziale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Przypisano to lepszej jakości granulatu zaobserwowanej z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>, jako że dobre spoiwo granulatu utrzymuje wszystkie składniki w stanie nienaruszonym i mogą być łatwo skonsumowane przez ptaki.</w:t>
      </w:r>
    </w:p>
    <w:p w14:paraId="72F5E00A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sz w:val="26"/>
          <w:szCs w:val="26"/>
          <w:lang w:eastAsia="pl-PL"/>
        </w:rPr>
        <w:t>Poziom włączenia</w:t>
      </w:r>
    </w:p>
    <w:p w14:paraId="5DA0DF9C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Nie zaobserwowano istotnych różnic pomiędzy obiektami, z wyjątkiem wydajności ud i piersi. Wydajność piersi była wyższa przy 5% udziale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porównaniu do pozostałych metod. Najwyższy wskaźnik wydajności ud stwierdzono przy 5% udziale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oraz przy zastosowaniu komercyjnych diet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lepiszczowych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>. Wydajność tuszy, skrzydełek, podudzi, wątroby i tłuszczu brzusznego nie były uzależnione od stosowanej metody żywienia.</w:t>
      </w:r>
    </w:p>
    <w:p w14:paraId="7FAF46CC" w14:textId="77777777" w:rsidR="004D50FC" w:rsidRDefault="004D50FC" w:rsidP="004D50F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Badacze doszli do wniosku, że oba gatunki wodorostów K.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alvarezii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S.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polycystum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w stężeniu 2-5% mogą służyć jako potencjalne spoiwo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peletowe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które poprawia wyniki wzrostu i efektywność paszy u brojlerów bez negatywnego wpływu na parametry tuszy. Ponadto, ze względu na zawartość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hydrokoloidów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inne właściwości, takie jak zdolność do pęcznienia, zdolność do zatrzymywania wody i zdolność do tworzenia żelu, oba te gatunki wodorostów mogą poprawić jakość granulatu w diecie brojlerów.</w:t>
      </w:r>
    </w:p>
    <w:p w14:paraId="161B6495" w14:textId="089DF952" w:rsidR="001A13FF" w:rsidRDefault="004D50FC">
      <w:r>
        <w:t xml:space="preserve">Tłumaczenie </w:t>
      </w:r>
      <w:proofErr w:type="spellStart"/>
      <w:r>
        <w:t>PZZHiPD</w:t>
      </w:r>
      <w:proofErr w:type="spellEnd"/>
    </w:p>
    <w:p w14:paraId="2F727ABC" w14:textId="6BF0A232" w:rsidR="004D50FC" w:rsidRPr="004D50FC" w:rsidRDefault="004D50FC" w:rsidP="004D50FC">
      <w:pPr>
        <w:tabs>
          <w:tab w:val="left" w:pos="6270"/>
        </w:tabs>
        <w:rPr>
          <w:b/>
          <w:bCs/>
          <w:i/>
          <w:iCs/>
        </w:rPr>
      </w:pPr>
      <w:r w:rsidRPr="004D50FC">
        <w:rPr>
          <w:b/>
          <w:bCs/>
          <w:i/>
          <w:iCs/>
        </w:rPr>
        <w:t>FINANSOWANE Z FUNDUSZU PROMOCJI MIĘSA DROBIOWEGO</w:t>
      </w:r>
      <w:r>
        <w:rPr>
          <w:b/>
          <w:bCs/>
          <w:i/>
          <w:iCs/>
        </w:rPr>
        <w:tab/>
      </w:r>
    </w:p>
    <w:sectPr w:rsidR="004D50FC" w:rsidRPr="004D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FC"/>
    <w:rsid w:val="001A13FF"/>
    <w:rsid w:val="004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4BC"/>
  <w15:chartTrackingRefBased/>
  <w15:docId w15:val="{27D1C375-1840-4957-90DF-162B8EF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0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5/html/htmlArticles/articles_WQmuTTfD3bFMfklr/images/IMG_gro191995-0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2021-08-27T18:05:00Z</dcterms:created>
  <dcterms:modified xsi:type="dcterms:W3CDTF">2021-08-27T18:07:00Z</dcterms:modified>
</cp:coreProperties>
</file>