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FC" w:rsidRPr="003A4E09" w:rsidRDefault="003C5682" w:rsidP="003C568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3A4E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>CO</w:t>
      </w:r>
      <w:r w:rsidRPr="003A4E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nl-NL"/>
        </w:rPr>
        <w:t>2</w:t>
      </w:r>
      <w:r w:rsidRPr="003A4E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 i </w:t>
      </w:r>
      <w:r w:rsidR="0088168B" w:rsidRPr="003A4E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>produkcja żywności</w:t>
      </w:r>
      <w:r w:rsidRPr="003A4E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 </w:t>
      </w:r>
    </w:p>
    <w:p w:rsidR="000771FC" w:rsidRPr="003C5682" w:rsidRDefault="000771FC" w:rsidP="003C56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W wielu, 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lecz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nie we wszystkich częściach świata, ilość dwutlenku węgla (CO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 wytwarzanego przez ludzkość staje się poważnym problemem. </w:t>
      </w:r>
      <w:r w:rsidR="00D70D2F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Istnieje p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owszechna zgoda</w:t>
      </w:r>
      <w:r w:rsidR="00D70D2F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do twierdzenia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że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CO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przyczynia się do globalnego ocieplenia</w:t>
      </w:r>
      <w:r w:rsidR="00D70D2F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 to jest zjawisko którego nie c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hcemy.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D70D2F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 tego względu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prawie 200 </w:t>
      </w:r>
      <w:r w:rsidR="00D70D2F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przedstawicieli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państw podpisało 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orozumienie 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aryskie w 2016 r., </w:t>
      </w:r>
      <w:r w:rsidR="00D70D2F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stanowiące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orozumienie w Ramowej 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onwencji Narodów Zjednoczonych w 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prawie 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mian </w:t>
      </w:r>
      <w:r w:rsidR="008B48D3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limatu (UNFCCC), dotyczące </w:t>
      </w:r>
      <w:r w:rsidR="00D70D2F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redukcji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emisji gazów cieplarnianych.</w:t>
      </w:r>
    </w:p>
    <w:p w:rsidR="000771FC" w:rsidRPr="003C5682" w:rsidRDefault="000771FC" w:rsidP="003C56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Głównym celem porozumienia jest zmniejszenie globalnego ocieplenia, </w:t>
      </w:r>
      <w:r w:rsid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poprzez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utrzymywanie wzrostu </w:t>
      </w:r>
      <w:r w:rsid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temperatury </w:t>
      </w:r>
      <w:r w:rsidR="00D70D2F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poniżej 2°C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średniej globalnej temperatury z okresu przedindustrialnego oraz kontynuowanie wysiłków na rzecz ograniczenia wzrostu temperatury do 1,5° C 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średniej globalnej temperatury z okresu przedindustrialnego. Uznano bowiem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że </w:t>
      </w:r>
      <w:r w:rsidR="00481A5B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akie działanie</w:t>
      </w:r>
      <w:r w:rsidR="00481A5B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znacznie 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ograniczyłoby ry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zyk</w:t>
      </w:r>
      <w:r w:rsidR="00481A5B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i skutki zmian klimatu. W tym celu do 2030 r. emisj</w:t>
      </w:r>
      <w:r w:rsidR="00481A5B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CO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powinn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481A5B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się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obniżyć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nawet o 40% w porównaniu z </w:t>
      </w:r>
      <w:r w:rsidR="00481A5B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rokiem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1990. (Cel U</w:t>
      </w:r>
      <w:r w:rsidR="00481A5B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nii Europejskiej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)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3C5682" w:rsidRPr="003C5682" w:rsidRDefault="000771FC" w:rsidP="003C56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Ponieważ wielu 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uczestników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wytwarza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CO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każdy ma swoje własne cele odnoszące się do 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jego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redukcji. Obejmuje to 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także 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sektor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produk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ujący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zwierzę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ta.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I 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w tym miejscu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kryje si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ę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haczyk. Wraz ze wzrostem światowego zapotrzebowania na żywność (zwłaszcza ciężkie mięso 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pod wzgledem rozmiaru emi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ji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CO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), ograniczenie emisji gazów cieplarnianych jest prawdziwym problemem.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Także obserwowana t</w:t>
      </w:r>
      <w:r w:rsidR="00B300F9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endencja 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poprawy</w:t>
      </w:r>
      <w:r w:rsidR="00B300F9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dobrostanu 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zwierząt </w:t>
      </w:r>
      <w:r w:rsidR="00B300F9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i 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zwiększania 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liczby 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ras zwierząt </w:t>
      </w:r>
      <w:r w:rsidR="00B300F9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wolniej rosnących 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charakteryzujacych się </w:t>
      </w:r>
      <w:r w:rsidR="00B300F9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nieco mniejszą wydajnością paszową zmierza 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także</w:t>
      </w:r>
      <w:r w:rsidR="00B300F9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w przeciwnym kierunku 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od</w:t>
      </w:r>
      <w:r w:rsidR="00B300F9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uzgodnion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ego</w:t>
      </w:r>
      <w:r w:rsidR="00B300F9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w Paryżu.</w:t>
      </w:r>
    </w:p>
    <w:p w:rsidR="009C7E77" w:rsidRPr="003C5682" w:rsidRDefault="00B300F9" w:rsidP="003C56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0771FC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Żywieni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większej liczby ludzi większą ilością </w:t>
      </w:r>
      <w:r w:rsidR="0094293D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żywności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nie 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może obniżyć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emisj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ę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CO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nawet przy super wydajnym procesie produkcji drobiu. Aby 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móc realizować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cele 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odnośnie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redukcji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dwutlenku węgla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jedynym wyjściem jest 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ograniczenie emisji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CO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l-NL"/>
        </w:rPr>
        <w:t>2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w innych sektorach. 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Takie działanie b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ędzie miało swoją cenę, ale 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żywność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jest absolutną koniecznością życia, 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zapewniając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ludziom 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zdrowi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i </w:t>
      </w:r>
      <w:r w:rsidR="000771FC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bezpiecz</w:t>
      </w:r>
      <w:r w:rsidR="003C5682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</w:t>
      </w:r>
      <w:r w:rsidR="00887BC4"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ństwo</w:t>
      </w: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0771FC" w:rsidRPr="003C5682" w:rsidRDefault="000771FC" w:rsidP="003C56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Fabian Brockotter, redaktor Poultry World</w:t>
      </w:r>
    </w:p>
    <w:p w:rsidR="000771FC" w:rsidRDefault="000771FC" w:rsidP="003C56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C56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9.09.2019 Poultry World</w:t>
      </w:r>
      <w:bookmarkStart w:id="0" w:name="_GoBack"/>
      <w:bookmarkEnd w:id="0"/>
    </w:p>
    <w:p w:rsidR="003A4E09" w:rsidRPr="003A4E09" w:rsidRDefault="003A4E09" w:rsidP="003C568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3A4E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>Tłumaczenie PZZHiPD</w:t>
      </w:r>
    </w:p>
    <w:p w:rsidR="003A4E09" w:rsidRPr="003A4E09" w:rsidRDefault="003A4E09" w:rsidP="003C568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/>
        </w:rPr>
      </w:pPr>
      <w:r w:rsidRPr="003A4E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/>
        </w:rPr>
        <w:t>FINANSOWANE Z FUNDUSZU PROMOCJI MIĘSA DROBIOWEGO</w:t>
      </w:r>
    </w:p>
    <w:sectPr w:rsidR="003A4E09" w:rsidRPr="003A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77"/>
    <w:rsid w:val="000771FC"/>
    <w:rsid w:val="00233237"/>
    <w:rsid w:val="003A4E09"/>
    <w:rsid w:val="003C5682"/>
    <w:rsid w:val="00481A5B"/>
    <w:rsid w:val="00861D8A"/>
    <w:rsid w:val="0088168B"/>
    <w:rsid w:val="00887BC4"/>
    <w:rsid w:val="008B48D3"/>
    <w:rsid w:val="0094293D"/>
    <w:rsid w:val="00960447"/>
    <w:rsid w:val="009C7E77"/>
    <w:rsid w:val="00A30EE0"/>
    <w:rsid w:val="00B300F9"/>
    <w:rsid w:val="00D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119D"/>
  <w15:docId w15:val="{2C486E2C-27B8-4A3A-B7F0-6199B974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7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C7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E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7E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9C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7E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16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7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2019-10-27T19:27:00Z</cp:lastPrinted>
  <dcterms:created xsi:type="dcterms:W3CDTF">2019-10-24T13:24:00Z</dcterms:created>
  <dcterms:modified xsi:type="dcterms:W3CDTF">2019-10-27T19:28:00Z</dcterms:modified>
</cp:coreProperties>
</file>