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C0" w:rsidRPr="008F7AC0" w:rsidRDefault="007F2992" w:rsidP="008F7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F7AC0" w:rsidRPr="008F7AC0">
        <w:rPr>
          <w:b/>
          <w:sz w:val="28"/>
          <w:szCs w:val="28"/>
        </w:rPr>
        <w:t>UNIA</w:t>
      </w:r>
      <w:r>
        <w:rPr>
          <w:b/>
          <w:sz w:val="28"/>
          <w:szCs w:val="28"/>
        </w:rPr>
        <w:t xml:space="preserve"> POLSKIEGO PRZEMYSŁU CHŁODNICZEG</w:t>
      </w:r>
      <w:r w:rsidR="008F7AC0" w:rsidRPr="008F7AC0">
        <w:rPr>
          <w:b/>
          <w:sz w:val="28"/>
          <w:szCs w:val="28"/>
        </w:rPr>
        <w:t>O</w:t>
      </w:r>
    </w:p>
    <w:p w:rsidR="008F7AC0" w:rsidRPr="008F7AC0" w:rsidRDefault="008F7AC0" w:rsidP="008F7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8F7AC0">
        <w:rPr>
          <w:b/>
          <w:sz w:val="28"/>
          <w:szCs w:val="28"/>
        </w:rPr>
        <w:t>l. Traktorowa 170</w:t>
      </w:r>
    </w:p>
    <w:p w:rsidR="008F7AC0" w:rsidRPr="008F7AC0" w:rsidRDefault="008F7AC0" w:rsidP="008F7AC0">
      <w:pPr>
        <w:jc w:val="center"/>
        <w:rPr>
          <w:b/>
          <w:sz w:val="28"/>
          <w:szCs w:val="28"/>
        </w:rPr>
      </w:pPr>
      <w:r w:rsidRPr="008F7AC0">
        <w:rPr>
          <w:b/>
          <w:sz w:val="28"/>
          <w:szCs w:val="28"/>
        </w:rPr>
        <w:t>91-203 ŁÓDŹ</w:t>
      </w:r>
    </w:p>
    <w:p w:rsidR="008F7AC0" w:rsidRPr="008F7AC0" w:rsidRDefault="008F7AC0" w:rsidP="008F7AC0">
      <w:pPr>
        <w:jc w:val="center"/>
        <w:rPr>
          <w:i/>
          <w:sz w:val="24"/>
          <w:szCs w:val="24"/>
        </w:rPr>
      </w:pPr>
      <w:r w:rsidRPr="008F7AC0">
        <w:rPr>
          <w:i/>
          <w:sz w:val="24"/>
          <w:szCs w:val="24"/>
        </w:rPr>
        <w:t>tel. + 48 512 013 273</w:t>
      </w:r>
    </w:p>
    <w:p w:rsidR="008F7AC0" w:rsidRPr="008F7AC0" w:rsidRDefault="008F7AC0" w:rsidP="008F7AC0">
      <w:pPr>
        <w:jc w:val="center"/>
        <w:rPr>
          <w:i/>
          <w:sz w:val="24"/>
          <w:szCs w:val="24"/>
        </w:rPr>
      </w:pPr>
      <w:r w:rsidRPr="008F7AC0">
        <w:rPr>
          <w:i/>
          <w:sz w:val="24"/>
          <w:szCs w:val="24"/>
        </w:rPr>
        <w:t>e-mail</w:t>
      </w:r>
      <w:r w:rsidR="00A128C5">
        <w:rPr>
          <w:i/>
          <w:sz w:val="24"/>
          <w:szCs w:val="24"/>
        </w:rPr>
        <w:t>:</w:t>
      </w:r>
      <w:r w:rsidRPr="008F7AC0">
        <w:rPr>
          <w:i/>
          <w:sz w:val="24"/>
          <w:szCs w:val="24"/>
        </w:rPr>
        <w:t xml:space="preserve"> unichlod@unichlod .pl</w:t>
      </w:r>
    </w:p>
    <w:p w:rsidR="008F7AC0" w:rsidRDefault="008F7AC0"/>
    <w:p w:rsidR="008F7AC0" w:rsidRDefault="008F7AC0"/>
    <w:p w:rsidR="00D064C5" w:rsidRPr="00275CFA" w:rsidRDefault="008F7AC0">
      <w:pPr>
        <w:rPr>
          <w:sz w:val="24"/>
          <w:szCs w:val="24"/>
        </w:rPr>
      </w:pPr>
      <w:r>
        <w:t xml:space="preserve">                                                               </w:t>
      </w:r>
      <w:r w:rsidR="00677474">
        <w:tab/>
      </w:r>
      <w:r w:rsidR="00677474">
        <w:tab/>
      </w:r>
      <w:r w:rsidR="00677474">
        <w:tab/>
      </w:r>
      <w:r w:rsidR="00677474">
        <w:tab/>
      </w:r>
      <w:r w:rsidR="00A03FFB">
        <w:t xml:space="preserve">     </w:t>
      </w:r>
      <w:r w:rsidR="00677474" w:rsidRPr="00275CFA">
        <w:rPr>
          <w:sz w:val="24"/>
          <w:szCs w:val="24"/>
        </w:rPr>
        <w:t>Łódź, dnia 12.09.2022 r.</w:t>
      </w:r>
    </w:p>
    <w:p w:rsidR="00F03B46" w:rsidRDefault="00F03B46"/>
    <w:p w:rsidR="00F03B46" w:rsidRDefault="00F03B46"/>
    <w:p w:rsidR="00487284" w:rsidRDefault="00F03B46" w:rsidP="00487284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      </w:t>
      </w:r>
      <w:r w:rsidR="00275CFA">
        <w:t xml:space="preserve">                        </w:t>
      </w:r>
      <w:r>
        <w:t xml:space="preserve">      </w:t>
      </w:r>
      <w:r w:rsidR="004A6FE6">
        <w:t xml:space="preserve">   </w:t>
      </w:r>
      <w:r>
        <w:t xml:space="preserve">   </w:t>
      </w:r>
      <w:r w:rsidR="00677474">
        <w:t xml:space="preserve"> </w:t>
      </w:r>
      <w:r w:rsidR="00487284">
        <w:rPr>
          <w:b/>
          <w:sz w:val="24"/>
          <w:szCs w:val="24"/>
        </w:rPr>
        <w:t xml:space="preserve">Szanowny Pan </w:t>
      </w:r>
    </w:p>
    <w:p w:rsidR="00487284" w:rsidRDefault="00487284" w:rsidP="004872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Henryk Kowalczyk</w:t>
      </w:r>
    </w:p>
    <w:p w:rsidR="00487284" w:rsidRDefault="00487284" w:rsidP="004872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Wiceprezes Rady Ministrów</w:t>
      </w:r>
    </w:p>
    <w:p w:rsidR="00487284" w:rsidRDefault="00487284" w:rsidP="004872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</w:t>
      </w:r>
      <w:r w:rsidR="003556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Minister Rolnictwa i Rozwoju Wsi   </w:t>
      </w:r>
    </w:p>
    <w:p w:rsidR="00487284" w:rsidRDefault="00487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</w:p>
    <w:p w:rsidR="00F03B46" w:rsidRDefault="00487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03B46">
        <w:rPr>
          <w:b/>
          <w:sz w:val="24"/>
          <w:szCs w:val="24"/>
        </w:rPr>
        <w:t xml:space="preserve">Szanowny Pan </w:t>
      </w:r>
    </w:p>
    <w:p w:rsidR="00F03B46" w:rsidRDefault="00F03B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75CFA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="004A6FE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Andrzej Grzyb</w:t>
      </w:r>
    </w:p>
    <w:p w:rsidR="00F03B46" w:rsidRDefault="00F03B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="00275CFA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="004A6FE6">
        <w:rPr>
          <w:b/>
          <w:sz w:val="24"/>
          <w:szCs w:val="24"/>
        </w:rPr>
        <w:t xml:space="preserve">  </w:t>
      </w:r>
      <w:r w:rsidR="00677474">
        <w:rPr>
          <w:b/>
          <w:sz w:val="24"/>
          <w:szCs w:val="24"/>
        </w:rPr>
        <w:t xml:space="preserve"> </w:t>
      </w:r>
      <w:r w:rsidR="00A03FFB">
        <w:rPr>
          <w:b/>
          <w:sz w:val="24"/>
          <w:szCs w:val="24"/>
        </w:rPr>
        <w:t xml:space="preserve"> </w:t>
      </w:r>
      <w:r w:rsidR="004A6F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Poseł na Sejm RP</w:t>
      </w:r>
    </w:p>
    <w:p w:rsidR="00F03B46" w:rsidRDefault="00F03B46">
      <w:pPr>
        <w:rPr>
          <w:b/>
          <w:sz w:val="24"/>
          <w:szCs w:val="24"/>
        </w:rPr>
      </w:pPr>
    </w:p>
    <w:p w:rsidR="00F03B46" w:rsidRDefault="00F03B46" w:rsidP="004872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4A6FE6">
        <w:rPr>
          <w:b/>
          <w:sz w:val="24"/>
          <w:szCs w:val="24"/>
        </w:rPr>
        <w:t xml:space="preserve">   </w:t>
      </w:r>
      <w:r w:rsidR="00275CF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</w:p>
    <w:p w:rsidR="00F03B46" w:rsidRDefault="00F03B46">
      <w:pPr>
        <w:rPr>
          <w:b/>
          <w:sz w:val="24"/>
          <w:szCs w:val="24"/>
        </w:rPr>
      </w:pPr>
    </w:p>
    <w:p w:rsidR="00275CFA" w:rsidRPr="00275CFA" w:rsidRDefault="00275CFA" w:rsidP="00275CFA">
      <w:pPr>
        <w:jc w:val="center"/>
        <w:rPr>
          <w:b/>
          <w:sz w:val="28"/>
          <w:szCs w:val="28"/>
        </w:rPr>
      </w:pPr>
      <w:r w:rsidRPr="00275CFA">
        <w:rPr>
          <w:b/>
          <w:sz w:val="28"/>
          <w:szCs w:val="28"/>
        </w:rPr>
        <w:t>PETYCJA</w:t>
      </w:r>
    </w:p>
    <w:p w:rsidR="00F03B46" w:rsidRPr="00487284" w:rsidRDefault="00A128C5" w:rsidP="00275CF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7284">
        <w:rPr>
          <w:b/>
          <w:sz w:val="24"/>
          <w:szCs w:val="24"/>
        </w:rPr>
        <w:t>w sprawie włączenia</w:t>
      </w:r>
      <w:r w:rsidR="00F03B46" w:rsidRPr="00487284">
        <w:rPr>
          <w:b/>
          <w:sz w:val="24"/>
          <w:szCs w:val="24"/>
        </w:rPr>
        <w:t xml:space="preserve"> przedsiębiorstw przemysłu spożywczego do projektu zmiany ustawy Prawo energetyczne</w:t>
      </w:r>
      <w:r w:rsidR="00487284">
        <w:rPr>
          <w:b/>
          <w:sz w:val="24"/>
          <w:szCs w:val="24"/>
        </w:rPr>
        <w:t>.</w:t>
      </w:r>
    </w:p>
    <w:p w:rsidR="00EC0C15" w:rsidRDefault="00EC0C15" w:rsidP="00F03B46">
      <w:pPr>
        <w:jc w:val="both"/>
        <w:rPr>
          <w:sz w:val="20"/>
          <w:szCs w:val="20"/>
        </w:rPr>
      </w:pPr>
    </w:p>
    <w:p w:rsidR="00EC0C15" w:rsidRDefault="00487284" w:rsidP="00F03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Szanowny Panie Prezesie Rady Ministrów , </w:t>
      </w:r>
      <w:r w:rsidR="00EC0C15">
        <w:rPr>
          <w:sz w:val="24"/>
          <w:szCs w:val="24"/>
        </w:rPr>
        <w:t xml:space="preserve">Szanowny Panie Pośle, </w:t>
      </w:r>
    </w:p>
    <w:p w:rsidR="00A128C5" w:rsidRDefault="00A128C5" w:rsidP="00F03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7284">
        <w:rPr>
          <w:sz w:val="24"/>
          <w:szCs w:val="24"/>
        </w:rPr>
        <w:t xml:space="preserve"> </w:t>
      </w:r>
      <w:r>
        <w:rPr>
          <w:sz w:val="24"/>
          <w:szCs w:val="24"/>
        </w:rPr>
        <w:t>działając na rzecz i w imieniu</w:t>
      </w:r>
      <w:r w:rsidR="00EC0C15">
        <w:rPr>
          <w:sz w:val="24"/>
          <w:szCs w:val="24"/>
        </w:rPr>
        <w:t xml:space="preserve"> niżej</w:t>
      </w:r>
      <w:r>
        <w:rPr>
          <w:sz w:val="24"/>
          <w:szCs w:val="24"/>
        </w:rPr>
        <w:t xml:space="preserve"> wskazanych</w:t>
      </w:r>
      <w:r w:rsidR="00EC0C15">
        <w:rPr>
          <w:sz w:val="24"/>
          <w:szCs w:val="24"/>
        </w:rPr>
        <w:t xml:space="preserve">  organizacji uprzejmie</w:t>
      </w:r>
      <w:r>
        <w:rPr>
          <w:sz w:val="24"/>
          <w:szCs w:val="24"/>
        </w:rPr>
        <w:t xml:space="preserve"> dziękuję</w:t>
      </w:r>
      <w:r w:rsidR="00EC0C15">
        <w:rPr>
          <w:sz w:val="24"/>
          <w:szCs w:val="24"/>
        </w:rPr>
        <w:t xml:space="preserve"> </w:t>
      </w:r>
      <w:r w:rsidR="00487284">
        <w:rPr>
          <w:sz w:val="24"/>
          <w:szCs w:val="24"/>
        </w:rPr>
        <w:t xml:space="preserve">Panu Posłowi </w:t>
      </w:r>
      <w:r w:rsidR="00A36E47">
        <w:rPr>
          <w:sz w:val="24"/>
          <w:szCs w:val="24"/>
        </w:rPr>
        <w:t xml:space="preserve">Andrzejowi Grzyb </w:t>
      </w:r>
      <w:r w:rsidR="00EC0C15">
        <w:rPr>
          <w:sz w:val="24"/>
          <w:szCs w:val="24"/>
        </w:rPr>
        <w:t>za podjęcie inicjatywy</w:t>
      </w:r>
      <w:r>
        <w:rPr>
          <w:sz w:val="24"/>
          <w:szCs w:val="24"/>
        </w:rPr>
        <w:t xml:space="preserve"> ustawodawczej dotyczącej dokonania zmian w u</w:t>
      </w:r>
      <w:r w:rsidR="00EC0C15">
        <w:rPr>
          <w:sz w:val="24"/>
          <w:szCs w:val="24"/>
        </w:rPr>
        <w:t>staw</w:t>
      </w:r>
      <w:r>
        <w:rPr>
          <w:sz w:val="24"/>
          <w:szCs w:val="24"/>
        </w:rPr>
        <w:t>ie</w:t>
      </w:r>
      <w:r w:rsidR="00EC0C15">
        <w:rPr>
          <w:sz w:val="24"/>
          <w:szCs w:val="24"/>
        </w:rPr>
        <w:t xml:space="preserve"> Prawo energe</w:t>
      </w:r>
      <w:r w:rsidR="00487284">
        <w:rPr>
          <w:sz w:val="24"/>
          <w:szCs w:val="24"/>
        </w:rPr>
        <w:t>tyczne,  jednocześnie wnoszę</w:t>
      </w:r>
      <w:r>
        <w:rPr>
          <w:sz w:val="24"/>
          <w:szCs w:val="24"/>
        </w:rPr>
        <w:t xml:space="preserve"> o</w:t>
      </w:r>
      <w:r w:rsidR="004C0408">
        <w:rPr>
          <w:sz w:val="24"/>
          <w:szCs w:val="24"/>
        </w:rPr>
        <w:t xml:space="preserve"> </w:t>
      </w:r>
      <w:r w:rsidR="00EC0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wprowadzenie </w:t>
      </w:r>
      <w:r w:rsidR="00EC0C15">
        <w:rPr>
          <w:sz w:val="24"/>
          <w:szCs w:val="24"/>
        </w:rPr>
        <w:t xml:space="preserve">do proponowanego </w:t>
      </w:r>
      <w:r w:rsidR="00487284">
        <w:rPr>
          <w:sz w:val="24"/>
          <w:szCs w:val="24"/>
        </w:rPr>
        <w:t xml:space="preserve">przez Pana Posła </w:t>
      </w:r>
      <w:r w:rsidR="004A6FE6">
        <w:rPr>
          <w:sz w:val="24"/>
          <w:szCs w:val="24"/>
        </w:rPr>
        <w:t xml:space="preserve">artykułu 44 a o brzmieniu: </w:t>
      </w:r>
    </w:p>
    <w:p w:rsidR="00A128C5" w:rsidRDefault="004A6FE6" w:rsidP="00F03B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„……</w:t>
      </w:r>
      <w:r w:rsidR="00EC0C15">
        <w:rPr>
          <w:sz w:val="24"/>
          <w:szCs w:val="24"/>
        </w:rPr>
        <w:t xml:space="preserve"> ceny i stawki opłat za energię elektryczną w wysokości nie wyższej niż ceny i sta</w:t>
      </w:r>
      <w:r>
        <w:rPr>
          <w:sz w:val="24"/>
          <w:szCs w:val="24"/>
        </w:rPr>
        <w:t>wki opł</w:t>
      </w:r>
      <w:r w:rsidR="004A29DB">
        <w:rPr>
          <w:sz w:val="24"/>
          <w:szCs w:val="24"/>
        </w:rPr>
        <w:t>at za energię</w:t>
      </w:r>
      <w:r>
        <w:rPr>
          <w:sz w:val="24"/>
          <w:szCs w:val="24"/>
        </w:rPr>
        <w:t xml:space="preserve"> elektryczną</w:t>
      </w:r>
      <w:r w:rsidR="00EC0C15">
        <w:rPr>
          <w:sz w:val="24"/>
          <w:szCs w:val="24"/>
        </w:rPr>
        <w:t xml:space="preserve"> stosowane </w:t>
      </w:r>
      <w:r w:rsidR="003C6FB4" w:rsidRPr="003C6FB4">
        <w:rPr>
          <w:sz w:val="24"/>
          <w:szCs w:val="24"/>
        </w:rPr>
        <w:t>w dniu 30 czerwca 2022</w:t>
      </w:r>
      <w:r w:rsidR="003C6FB4">
        <w:rPr>
          <w:b/>
          <w:sz w:val="24"/>
          <w:szCs w:val="24"/>
        </w:rPr>
        <w:t xml:space="preserve"> r. </w:t>
      </w:r>
      <w:r w:rsidR="003C6FB4">
        <w:rPr>
          <w:sz w:val="24"/>
          <w:szCs w:val="24"/>
        </w:rPr>
        <w:t>dla odbiorców końcowych będących mikro przedsiębiorcami albo małymi przedsiębiorcami</w:t>
      </w:r>
      <w:r>
        <w:rPr>
          <w:sz w:val="24"/>
          <w:szCs w:val="24"/>
        </w:rPr>
        <w:t>….</w:t>
      </w:r>
      <w:r w:rsidR="00A128C5">
        <w:rPr>
          <w:sz w:val="24"/>
          <w:szCs w:val="24"/>
        </w:rPr>
        <w:t>”</w:t>
      </w:r>
    </w:p>
    <w:p w:rsidR="00EC0C15" w:rsidRDefault="00A128C5" w:rsidP="00F03B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dodatkowego zapisu o treści:</w:t>
      </w:r>
      <w:r w:rsidR="003C6FB4">
        <w:rPr>
          <w:sz w:val="24"/>
          <w:szCs w:val="24"/>
        </w:rPr>
        <w:t xml:space="preserve"> </w:t>
      </w:r>
      <w:r w:rsidR="004C0408">
        <w:rPr>
          <w:sz w:val="24"/>
          <w:szCs w:val="24"/>
        </w:rPr>
        <w:t xml:space="preserve"> „</w:t>
      </w:r>
      <w:r w:rsidR="00F841C9">
        <w:rPr>
          <w:sz w:val="24"/>
          <w:szCs w:val="24"/>
        </w:rPr>
        <w:t xml:space="preserve"> </w:t>
      </w:r>
      <w:r w:rsidR="00F841C9">
        <w:rPr>
          <w:b/>
          <w:sz w:val="24"/>
          <w:szCs w:val="24"/>
        </w:rPr>
        <w:t xml:space="preserve">oraz </w:t>
      </w:r>
      <w:r w:rsidR="003C6FB4">
        <w:rPr>
          <w:b/>
          <w:sz w:val="24"/>
          <w:szCs w:val="24"/>
        </w:rPr>
        <w:t>przedsiębiorstwa</w:t>
      </w:r>
      <w:r w:rsidR="00A62703">
        <w:rPr>
          <w:b/>
          <w:sz w:val="24"/>
          <w:szCs w:val="24"/>
        </w:rPr>
        <w:t xml:space="preserve">mi </w:t>
      </w:r>
      <w:r w:rsidR="003C6FB4">
        <w:rPr>
          <w:b/>
          <w:sz w:val="24"/>
          <w:szCs w:val="24"/>
        </w:rPr>
        <w:t xml:space="preserve"> przemysłu spożywczego</w:t>
      </w:r>
      <w:r w:rsidR="004C0408">
        <w:rPr>
          <w:b/>
          <w:sz w:val="24"/>
          <w:szCs w:val="24"/>
        </w:rPr>
        <w:t>”</w:t>
      </w:r>
      <w:r w:rsidR="003C6FB4">
        <w:rPr>
          <w:b/>
          <w:sz w:val="24"/>
          <w:szCs w:val="24"/>
        </w:rPr>
        <w:t xml:space="preserve"> .</w:t>
      </w:r>
    </w:p>
    <w:p w:rsidR="004C0408" w:rsidRDefault="004C0408" w:rsidP="00F03B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87284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Przedsiębiorstwa przemysłu  spożywczego,</w:t>
      </w:r>
      <w:r w:rsidR="00A128C5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których wg danych GUS z 2020 roku </w:t>
      </w:r>
      <w:r w:rsidR="00A128C5">
        <w:rPr>
          <w:sz w:val="24"/>
          <w:szCs w:val="24"/>
        </w:rPr>
        <w:t xml:space="preserve">aż </w:t>
      </w:r>
      <w:r>
        <w:rPr>
          <w:sz w:val="24"/>
          <w:szCs w:val="24"/>
        </w:rPr>
        <w:t xml:space="preserve">1274 </w:t>
      </w:r>
      <w:r w:rsidR="00A128C5">
        <w:rPr>
          <w:sz w:val="24"/>
          <w:szCs w:val="24"/>
        </w:rPr>
        <w:t>zatrudnia co najmniej 49 pracowników</w:t>
      </w:r>
      <w:r w:rsidR="004F4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stanowią o bezpieczeństwie żywnościowym ludności zapewniając odpowiedni wolumen</w:t>
      </w:r>
      <w:r w:rsidR="004F47AF">
        <w:rPr>
          <w:sz w:val="24"/>
          <w:szCs w:val="24"/>
        </w:rPr>
        <w:t xml:space="preserve"> ilościowy pożywienia</w:t>
      </w:r>
      <w:r w:rsidR="00A128C5">
        <w:rPr>
          <w:sz w:val="24"/>
          <w:szCs w:val="24"/>
        </w:rPr>
        <w:t xml:space="preserve">. Są też one </w:t>
      </w:r>
      <w:r>
        <w:rPr>
          <w:sz w:val="24"/>
          <w:szCs w:val="24"/>
        </w:rPr>
        <w:t xml:space="preserve"> swoisty</w:t>
      </w:r>
      <w:r w:rsidR="004F47AF">
        <w:rPr>
          <w:sz w:val="24"/>
          <w:szCs w:val="24"/>
        </w:rPr>
        <w:t>m</w:t>
      </w:r>
      <w:r>
        <w:rPr>
          <w:sz w:val="24"/>
          <w:szCs w:val="24"/>
        </w:rPr>
        <w:t xml:space="preserve"> bufo</w:t>
      </w:r>
      <w:r w:rsidR="005A2DF0">
        <w:rPr>
          <w:sz w:val="24"/>
          <w:szCs w:val="24"/>
        </w:rPr>
        <w:t xml:space="preserve">rem </w:t>
      </w:r>
      <w:r>
        <w:rPr>
          <w:sz w:val="24"/>
          <w:szCs w:val="24"/>
        </w:rPr>
        <w:t xml:space="preserve"> dla rolnictwa i sadownictwa zagospodarowując znaczne ilości  surowca. Mocną  stroną producentów żywności  są między innymi: </w:t>
      </w:r>
      <w:r w:rsidR="00DF5589">
        <w:rPr>
          <w:sz w:val="24"/>
          <w:szCs w:val="24"/>
        </w:rPr>
        <w:t>wysoka jakość produkowanych artykułów żywnościowych oraz konkurencyjne koszty produkcji . Te przesłanki mają wpływ na eksport artykułów rolno</w:t>
      </w:r>
      <w:r w:rsidR="00A128C5">
        <w:rPr>
          <w:sz w:val="24"/>
          <w:szCs w:val="24"/>
        </w:rPr>
        <w:t xml:space="preserve"> </w:t>
      </w:r>
      <w:r w:rsidR="00DF5589">
        <w:rPr>
          <w:sz w:val="24"/>
          <w:szCs w:val="24"/>
        </w:rPr>
        <w:t xml:space="preserve">- spożywczych , którego wartość wg danych KRUS w 2021 roku wyniosła 37 393 ml euro i była o 9 % wyższa w stosunku do 2020 roku . </w:t>
      </w:r>
    </w:p>
    <w:p w:rsidR="00DF5589" w:rsidRDefault="00A128C5" w:rsidP="00F03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72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Jak wszystkim zapewne wiadomo </w:t>
      </w:r>
      <w:r w:rsidR="00DF5589">
        <w:rPr>
          <w:sz w:val="24"/>
          <w:szCs w:val="24"/>
        </w:rPr>
        <w:t>koszty energii elektrycznej stan</w:t>
      </w:r>
      <w:r w:rsidR="001137E6">
        <w:rPr>
          <w:sz w:val="24"/>
          <w:szCs w:val="24"/>
        </w:rPr>
        <w:t xml:space="preserve">owiące element kosztów ogółem </w:t>
      </w:r>
      <w:r w:rsidR="00DF5589">
        <w:rPr>
          <w:sz w:val="24"/>
          <w:szCs w:val="24"/>
        </w:rPr>
        <w:t>wzrastają drastycznie w ostatnim czasie.</w:t>
      </w:r>
      <w:r>
        <w:rPr>
          <w:sz w:val="24"/>
          <w:szCs w:val="24"/>
        </w:rPr>
        <w:t xml:space="preserve"> Powyższe nie jest </w:t>
      </w:r>
      <w:r w:rsidR="00135499">
        <w:rPr>
          <w:sz w:val="24"/>
          <w:szCs w:val="24"/>
        </w:rPr>
        <w:t xml:space="preserve"> bez znaczenia ponieważ </w:t>
      </w:r>
      <w:r>
        <w:rPr>
          <w:sz w:val="24"/>
          <w:szCs w:val="24"/>
        </w:rPr>
        <w:br/>
      </w:r>
      <w:r w:rsidR="00135499">
        <w:rPr>
          <w:sz w:val="24"/>
          <w:szCs w:val="24"/>
        </w:rPr>
        <w:t xml:space="preserve">w </w:t>
      </w:r>
      <w:r w:rsidR="00275CFA">
        <w:rPr>
          <w:sz w:val="24"/>
          <w:szCs w:val="24"/>
        </w:rPr>
        <w:t>procesach produkcyjnych wielu zakładów</w:t>
      </w:r>
      <w:r w:rsidR="00135499">
        <w:rPr>
          <w:sz w:val="24"/>
          <w:szCs w:val="24"/>
        </w:rPr>
        <w:t xml:space="preserve"> </w:t>
      </w:r>
      <w:r w:rsidR="00DF5589">
        <w:rPr>
          <w:sz w:val="24"/>
          <w:szCs w:val="24"/>
        </w:rPr>
        <w:t>przemysłu spożywczego</w:t>
      </w:r>
      <w:r w:rsidR="00135499">
        <w:rPr>
          <w:sz w:val="24"/>
          <w:szCs w:val="24"/>
        </w:rPr>
        <w:t xml:space="preserve"> </w:t>
      </w:r>
      <w:r w:rsidR="00275CFA">
        <w:rPr>
          <w:sz w:val="24"/>
          <w:szCs w:val="24"/>
        </w:rPr>
        <w:t>energia elektryczna zużywana jest przy chłodzeniu</w:t>
      </w:r>
      <w:r w:rsidR="00135499">
        <w:rPr>
          <w:sz w:val="24"/>
          <w:szCs w:val="24"/>
        </w:rPr>
        <w:t xml:space="preserve"> czy </w:t>
      </w:r>
      <w:r w:rsidR="00275CFA">
        <w:rPr>
          <w:sz w:val="24"/>
          <w:szCs w:val="24"/>
        </w:rPr>
        <w:t xml:space="preserve">też  zamrażaniu żywności. </w:t>
      </w:r>
      <w:r w:rsidR="004F47AF">
        <w:rPr>
          <w:sz w:val="24"/>
          <w:szCs w:val="24"/>
        </w:rPr>
        <w:t xml:space="preserve"> </w:t>
      </w:r>
      <w:r w:rsidR="00135499">
        <w:rPr>
          <w:sz w:val="24"/>
          <w:szCs w:val="24"/>
        </w:rPr>
        <w:t xml:space="preserve"> </w:t>
      </w:r>
      <w:r w:rsidR="00275CFA">
        <w:rPr>
          <w:sz w:val="24"/>
          <w:szCs w:val="24"/>
        </w:rPr>
        <w:t xml:space="preserve"> I</w:t>
      </w:r>
      <w:r w:rsidR="00DF5589">
        <w:rPr>
          <w:sz w:val="24"/>
          <w:szCs w:val="24"/>
        </w:rPr>
        <w:t xml:space="preserve">lość zużywanej </w:t>
      </w:r>
      <w:r w:rsidR="00275CFA">
        <w:rPr>
          <w:sz w:val="24"/>
          <w:szCs w:val="24"/>
        </w:rPr>
        <w:t xml:space="preserve">wówczas energii elektrycznej </w:t>
      </w:r>
      <w:r w:rsidR="00DF5589">
        <w:rPr>
          <w:sz w:val="24"/>
          <w:szCs w:val="24"/>
        </w:rPr>
        <w:t>porównywalna</w:t>
      </w:r>
      <w:r w:rsidR="00275CFA">
        <w:rPr>
          <w:sz w:val="24"/>
          <w:szCs w:val="24"/>
        </w:rPr>
        <w:t xml:space="preserve"> jest do ilości zużywanej energii przez zakłady</w:t>
      </w:r>
      <w:r w:rsidR="00DF5589">
        <w:rPr>
          <w:sz w:val="24"/>
          <w:szCs w:val="24"/>
        </w:rPr>
        <w:t xml:space="preserve"> branż powszechnie uznawanych za energochłonne </w:t>
      </w:r>
      <w:r w:rsidR="00135499">
        <w:rPr>
          <w:sz w:val="24"/>
          <w:szCs w:val="24"/>
        </w:rPr>
        <w:t>m.in. hutnictwo</w:t>
      </w:r>
      <w:r w:rsidR="005A2DF0">
        <w:rPr>
          <w:sz w:val="24"/>
          <w:szCs w:val="24"/>
        </w:rPr>
        <w:t>. Odzwierciedleniem zaistniałej</w:t>
      </w:r>
      <w:r w:rsidR="00275CFA">
        <w:rPr>
          <w:sz w:val="24"/>
          <w:szCs w:val="24"/>
        </w:rPr>
        <w:t>,</w:t>
      </w:r>
      <w:r w:rsidR="005A2DF0">
        <w:rPr>
          <w:sz w:val="24"/>
          <w:szCs w:val="24"/>
        </w:rPr>
        <w:t xml:space="preserve"> trudnej sytuacji są między  innymi  notowania na Towarowej Giełdzie Energii S.A na Rynku Terminowym . Dla porównania kurs rozliczeniowy Base _Y</w:t>
      </w:r>
      <w:r w:rsidR="001137E6">
        <w:rPr>
          <w:sz w:val="24"/>
          <w:szCs w:val="24"/>
        </w:rPr>
        <w:t xml:space="preserve"> 22 wynosił  280,83 zł/ MWh , natomiast </w:t>
      </w:r>
      <w:r w:rsidR="005A2DF0">
        <w:rPr>
          <w:sz w:val="24"/>
          <w:szCs w:val="24"/>
        </w:rPr>
        <w:t xml:space="preserve"> cena Base_y 23 w styczniu br wzrosła </w:t>
      </w:r>
      <w:r w:rsidR="004A6FE6">
        <w:rPr>
          <w:sz w:val="24"/>
          <w:szCs w:val="24"/>
        </w:rPr>
        <w:t xml:space="preserve"> do 627,17 zł/ MWh</w:t>
      </w:r>
      <w:r w:rsidR="005A2DF0">
        <w:rPr>
          <w:sz w:val="24"/>
          <w:szCs w:val="24"/>
        </w:rPr>
        <w:t xml:space="preserve"> , a w lipcu br  kurs rozliczeniowy był już na poziomie 1518,97 zł/ MWh . </w:t>
      </w:r>
      <w:r w:rsidR="00A10227">
        <w:rPr>
          <w:sz w:val="24"/>
          <w:szCs w:val="24"/>
        </w:rPr>
        <w:t xml:space="preserve">Nie jest to </w:t>
      </w:r>
      <w:r w:rsidR="00275CFA">
        <w:rPr>
          <w:sz w:val="24"/>
          <w:szCs w:val="24"/>
        </w:rPr>
        <w:t xml:space="preserve">jednak </w:t>
      </w:r>
      <w:r w:rsidR="00A10227">
        <w:rPr>
          <w:sz w:val="24"/>
          <w:szCs w:val="24"/>
        </w:rPr>
        <w:t xml:space="preserve">cena ostateczna dla odbiorcy energii. </w:t>
      </w:r>
      <w:r w:rsidR="000F217B">
        <w:rPr>
          <w:sz w:val="24"/>
          <w:szCs w:val="24"/>
        </w:rPr>
        <w:t xml:space="preserve">Dodatkowo należy </w:t>
      </w:r>
      <w:r w:rsidR="00275CFA">
        <w:rPr>
          <w:sz w:val="24"/>
          <w:szCs w:val="24"/>
        </w:rPr>
        <w:t xml:space="preserve">bowiem </w:t>
      </w:r>
      <w:r w:rsidR="000F217B">
        <w:rPr>
          <w:sz w:val="24"/>
          <w:szCs w:val="24"/>
        </w:rPr>
        <w:t>uwzględnić koszt zielonych, białych , niebieskich certyfikatów</w:t>
      </w:r>
      <w:r w:rsidR="00275CFA">
        <w:rPr>
          <w:sz w:val="24"/>
          <w:szCs w:val="24"/>
        </w:rPr>
        <w:t>,</w:t>
      </w:r>
      <w:r w:rsidR="000F217B">
        <w:rPr>
          <w:sz w:val="24"/>
          <w:szCs w:val="24"/>
        </w:rPr>
        <w:t xml:space="preserve"> </w:t>
      </w:r>
      <w:r w:rsidR="00A10227">
        <w:rPr>
          <w:sz w:val="24"/>
          <w:szCs w:val="24"/>
        </w:rPr>
        <w:t xml:space="preserve"> </w:t>
      </w:r>
      <w:r w:rsidR="000F217B">
        <w:rPr>
          <w:sz w:val="24"/>
          <w:szCs w:val="24"/>
        </w:rPr>
        <w:t xml:space="preserve"> podatku akcyzowego, bilansowania i </w:t>
      </w:r>
      <w:r w:rsidR="0034172C">
        <w:rPr>
          <w:sz w:val="24"/>
          <w:szCs w:val="24"/>
        </w:rPr>
        <w:t xml:space="preserve">profilu energetycznego klienta oraz </w:t>
      </w:r>
      <w:r w:rsidR="000F217B">
        <w:rPr>
          <w:sz w:val="24"/>
          <w:szCs w:val="24"/>
        </w:rPr>
        <w:t xml:space="preserve"> opł</w:t>
      </w:r>
      <w:r w:rsidR="00FF7724">
        <w:rPr>
          <w:sz w:val="24"/>
          <w:szCs w:val="24"/>
        </w:rPr>
        <w:t>aty transak</w:t>
      </w:r>
      <w:r w:rsidR="0034172C">
        <w:rPr>
          <w:sz w:val="24"/>
          <w:szCs w:val="24"/>
        </w:rPr>
        <w:t xml:space="preserve">cyjnej TGE . Dostawcy energii wyceniają te koszty </w:t>
      </w:r>
      <w:r w:rsidR="00275CFA">
        <w:rPr>
          <w:sz w:val="24"/>
          <w:szCs w:val="24"/>
        </w:rPr>
        <w:t xml:space="preserve">na kwoty </w:t>
      </w:r>
      <w:r w:rsidR="0034172C">
        <w:rPr>
          <w:sz w:val="24"/>
          <w:szCs w:val="24"/>
        </w:rPr>
        <w:t xml:space="preserve">od 79 do 85 zł/ MWh  , ponadto </w:t>
      </w:r>
      <w:r w:rsidR="00A10227">
        <w:rPr>
          <w:sz w:val="24"/>
          <w:szCs w:val="24"/>
        </w:rPr>
        <w:t xml:space="preserve"> </w:t>
      </w:r>
      <w:r w:rsidR="004A29DB">
        <w:rPr>
          <w:sz w:val="24"/>
          <w:szCs w:val="24"/>
        </w:rPr>
        <w:t>obciążają odbiorców opłatą handlową wycenianą  w zależności od rodzaju taryfy od 26 zł/ MWh   do 140 zł/ MWh.  Wspomnieć</w:t>
      </w:r>
      <w:r w:rsidR="00590115">
        <w:rPr>
          <w:sz w:val="24"/>
          <w:szCs w:val="24"/>
        </w:rPr>
        <w:t xml:space="preserve"> także </w:t>
      </w:r>
      <w:r w:rsidR="00275CFA">
        <w:rPr>
          <w:sz w:val="24"/>
          <w:szCs w:val="24"/>
        </w:rPr>
        <w:t xml:space="preserve">należy i o tym, </w:t>
      </w:r>
      <w:r w:rsidR="004A29DB">
        <w:rPr>
          <w:sz w:val="24"/>
          <w:szCs w:val="24"/>
        </w:rPr>
        <w:t>że odbiorcy energii ponoszą dodatkowo koszty</w:t>
      </w:r>
      <w:r w:rsidR="00590115">
        <w:rPr>
          <w:sz w:val="24"/>
          <w:szCs w:val="24"/>
        </w:rPr>
        <w:t xml:space="preserve"> związane </w:t>
      </w:r>
      <w:r w:rsidR="004A29DB">
        <w:rPr>
          <w:sz w:val="24"/>
          <w:szCs w:val="24"/>
        </w:rPr>
        <w:t xml:space="preserve"> </w:t>
      </w:r>
      <w:r w:rsidR="00590115">
        <w:rPr>
          <w:sz w:val="24"/>
          <w:szCs w:val="24"/>
        </w:rPr>
        <w:t xml:space="preserve">z świadczeniem </w:t>
      </w:r>
      <w:r w:rsidR="004A29DB">
        <w:rPr>
          <w:sz w:val="24"/>
          <w:szCs w:val="24"/>
        </w:rPr>
        <w:t xml:space="preserve"> usługi </w:t>
      </w:r>
      <w:r w:rsidR="00677474">
        <w:rPr>
          <w:sz w:val="24"/>
          <w:szCs w:val="24"/>
        </w:rPr>
        <w:t>dystrybucyjnej oraz  tzw. opłatą mocową</w:t>
      </w:r>
      <w:r w:rsidR="004A29DB">
        <w:rPr>
          <w:sz w:val="24"/>
          <w:szCs w:val="24"/>
        </w:rPr>
        <w:t xml:space="preserve">. </w:t>
      </w:r>
    </w:p>
    <w:p w:rsidR="005A2DF0" w:rsidRDefault="005A2DF0" w:rsidP="00F03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728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Tak wysoki wzrost ceny energii skutkować może </w:t>
      </w:r>
      <w:r w:rsidR="001137E6">
        <w:rPr>
          <w:sz w:val="24"/>
          <w:szCs w:val="24"/>
        </w:rPr>
        <w:t>utratą</w:t>
      </w:r>
      <w:r w:rsidR="00EE11CF">
        <w:rPr>
          <w:sz w:val="24"/>
          <w:szCs w:val="24"/>
        </w:rPr>
        <w:t xml:space="preserve"> płynności finansowej zakładów przemysłu  spożywczego i </w:t>
      </w:r>
      <w:r w:rsidR="00275CFA">
        <w:rPr>
          <w:sz w:val="24"/>
          <w:szCs w:val="24"/>
        </w:rPr>
        <w:t>ich bankructwem. B</w:t>
      </w:r>
      <w:r w:rsidR="001137E6">
        <w:rPr>
          <w:sz w:val="24"/>
          <w:szCs w:val="24"/>
        </w:rPr>
        <w:t>ędzie miał także negatywny  wpływ dla rzeszy rolników i sadowników dostawców surowców do zakładów</w:t>
      </w:r>
      <w:r w:rsidR="00275CFA">
        <w:rPr>
          <w:sz w:val="24"/>
          <w:szCs w:val="24"/>
        </w:rPr>
        <w:t xml:space="preserve"> przetwórczych</w:t>
      </w:r>
      <w:r w:rsidR="00FF7724">
        <w:rPr>
          <w:sz w:val="24"/>
          <w:szCs w:val="24"/>
        </w:rPr>
        <w:t xml:space="preserve">. Należy również </w:t>
      </w:r>
      <w:r w:rsidR="001137E6">
        <w:rPr>
          <w:sz w:val="24"/>
          <w:szCs w:val="24"/>
        </w:rPr>
        <w:t xml:space="preserve"> wskazać na  możliwość wzrostu cen w obrocie handlowym w kraju oraz w eksporcie , co </w:t>
      </w:r>
      <w:r w:rsidR="00275CFA">
        <w:rPr>
          <w:sz w:val="24"/>
          <w:szCs w:val="24"/>
        </w:rPr>
        <w:br/>
      </w:r>
      <w:r w:rsidR="001137E6">
        <w:rPr>
          <w:sz w:val="24"/>
          <w:szCs w:val="24"/>
        </w:rPr>
        <w:t xml:space="preserve">w sytuacji znacznej konkurencji na rynkach zagranicznych doprowadzić może do zahamowania eksportu i spadku przychodów z tego tytułu. </w:t>
      </w:r>
    </w:p>
    <w:p w:rsidR="00F841C9" w:rsidRDefault="00275CFA" w:rsidP="00F03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7284">
        <w:rPr>
          <w:sz w:val="24"/>
          <w:szCs w:val="24"/>
        </w:rPr>
        <w:t xml:space="preserve">     </w:t>
      </w:r>
      <w:r>
        <w:rPr>
          <w:sz w:val="24"/>
          <w:szCs w:val="24"/>
        </w:rPr>
        <w:t>Na marginesie chciałabym</w:t>
      </w:r>
      <w:r w:rsidR="00F841C9">
        <w:rPr>
          <w:sz w:val="24"/>
          <w:szCs w:val="24"/>
        </w:rPr>
        <w:t xml:space="preserve"> zaznaczyć, że w podobnej</w:t>
      </w:r>
      <w:r>
        <w:rPr>
          <w:sz w:val="24"/>
          <w:szCs w:val="24"/>
        </w:rPr>
        <w:t>,</w:t>
      </w:r>
      <w:r w:rsidR="00F841C9">
        <w:rPr>
          <w:sz w:val="24"/>
          <w:szCs w:val="24"/>
        </w:rPr>
        <w:t xml:space="preserve"> wyjątkowej sytuacji w 2018 roku , gdy nastąpił znaczący wzrost  hurtowych cen energii elektrycznej na Towarowej Giełdzie Energii S.A</w:t>
      </w:r>
      <w:r>
        <w:rPr>
          <w:sz w:val="24"/>
          <w:szCs w:val="24"/>
        </w:rPr>
        <w:t xml:space="preserve"> </w:t>
      </w:r>
      <w:r w:rsidR="00F841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sprzedawcy energii, </w:t>
      </w:r>
      <w:r w:rsidR="00F841C9">
        <w:rPr>
          <w:sz w:val="24"/>
          <w:szCs w:val="24"/>
        </w:rPr>
        <w:t>pomimo wcześniej zawartych umów</w:t>
      </w:r>
      <w:r>
        <w:rPr>
          <w:sz w:val="24"/>
          <w:szCs w:val="24"/>
        </w:rPr>
        <w:t>,</w:t>
      </w:r>
      <w:r w:rsidR="00F841C9">
        <w:rPr>
          <w:sz w:val="24"/>
          <w:szCs w:val="24"/>
        </w:rPr>
        <w:t xml:space="preserve"> zostali zobligowani  do obniżenia   jej ceny i dotyczyło to wszystkich przemysłowych odbiorców energii . </w:t>
      </w:r>
      <w:r w:rsidR="00BF27A8">
        <w:rPr>
          <w:sz w:val="24"/>
          <w:szCs w:val="24"/>
        </w:rPr>
        <w:t>Obecny projekt zamrożenie cen energii  z uwzględnieniem naszego postulatu ma znacznie mniejszy zakres i nie powinien w is</w:t>
      </w:r>
      <w:r>
        <w:rPr>
          <w:sz w:val="24"/>
          <w:szCs w:val="24"/>
        </w:rPr>
        <w:t>totny sposób wpłynąć na kondycję</w:t>
      </w:r>
      <w:r w:rsidR="00BF27A8">
        <w:rPr>
          <w:sz w:val="24"/>
          <w:szCs w:val="24"/>
        </w:rPr>
        <w:t xml:space="preserve"> finanso</w:t>
      </w:r>
      <w:r>
        <w:rPr>
          <w:sz w:val="24"/>
          <w:szCs w:val="24"/>
        </w:rPr>
        <w:t>wą dostawców energii i Budżetu P</w:t>
      </w:r>
      <w:r w:rsidR="00BF27A8">
        <w:rPr>
          <w:sz w:val="24"/>
          <w:szCs w:val="24"/>
        </w:rPr>
        <w:t xml:space="preserve">aństwa .  </w:t>
      </w:r>
    </w:p>
    <w:p w:rsidR="006243F4" w:rsidRDefault="006243F4" w:rsidP="00F03B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Biorąc powyższe pod uwagę</w:t>
      </w:r>
      <w:r w:rsidR="008F7A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8F7AC0">
        <w:rPr>
          <w:sz w:val="24"/>
          <w:szCs w:val="24"/>
        </w:rPr>
        <w:t xml:space="preserve">działając w imieniu poniżej wskazanych osób reprezentujących  wymienione tam organizacje </w:t>
      </w:r>
      <w:r>
        <w:rPr>
          <w:sz w:val="24"/>
          <w:szCs w:val="24"/>
        </w:rPr>
        <w:t>uprzejmie</w:t>
      </w:r>
      <w:r w:rsidR="008F7AC0">
        <w:rPr>
          <w:sz w:val="24"/>
          <w:szCs w:val="24"/>
        </w:rPr>
        <w:t xml:space="preserve"> proszę </w:t>
      </w:r>
      <w:r w:rsidR="00487284">
        <w:rPr>
          <w:sz w:val="24"/>
          <w:szCs w:val="24"/>
        </w:rPr>
        <w:t xml:space="preserve">Szanownych Panów </w:t>
      </w:r>
      <w:r w:rsidR="008F7AC0">
        <w:rPr>
          <w:sz w:val="24"/>
          <w:szCs w:val="24"/>
        </w:rPr>
        <w:t xml:space="preserve">o </w:t>
      </w:r>
      <w:r>
        <w:rPr>
          <w:sz w:val="24"/>
          <w:szCs w:val="24"/>
        </w:rPr>
        <w:t>dokonanie proponowanej   przez środowisko przedsiębiorst</w:t>
      </w:r>
      <w:r w:rsidR="00275CFA">
        <w:rPr>
          <w:sz w:val="24"/>
          <w:szCs w:val="24"/>
        </w:rPr>
        <w:t>w przemysłu spożywczego zaproponowanej</w:t>
      </w:r>
      <w:r>
        <w:rPr>
          <w:sz w:val="24"/>
          <w:szCs w:val="24"/>
        </w:rPr>
        <w:t xml:space="preserve"> w niniejszym piśmie  zmiany w ustawie Prawo energetyczne .  </w:t>
      </w:r>
    </w:p>
    <w:p w:rsidR="008F7AC0" w:rsidRDefault="008F7AC0" w:rsidP="006243F4">
      <w:pPr>
        <w:jc w:val="both"/>
        <w:rPr>
          <w:sz w:val="24"/>
          <w:szCs w:val="24"/>
        </w:rPr>
      </w:pPr>
    </w:p>
    <w:p w:rsidR="00487284" w:rsidRDefault="00487284" w:rsidP="0062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127D69">
        <w:rPr>
          <w:sz w:val="24"/>
          <w:szCs w:val="24"/>
        </w:rPr>
        <w:t xml:space="preserve">                    Z poważaniem</w:t>
      </w:r>
    </w:p>
    <w:p w:rsidR="008F7AC0" w:rsidRDefault="008F7AC0" w:rsidP="0062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Janina Jędrzejewska </w:t>
      </w:r>
    </w:p>
    <w:p w:rsidR="008F7AC0" w:rsidRDefault="008F7AC0" w:rsidP="0062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Prezes Zarządu Unii Polskiego Przemysłu Chłodniczego - koordynator działań</w:t>
      </w:r>
    </w:p>
    <w:p w:rsidR="008F7AC0" w:rsidRPr="008F7AC0" w:rsidRDefault="008F7AC0" w:rsidP="008F7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tel  : 512 0113 273 , e- mail : </w:t>
      </w:r>
      <w:hyperlink r:id="rId7" w:history="1">
        <w:r w:rsidRPr="00153A14">
          <w:rPr>
            <w:rStyle w:val="Hipercze"/>
            <w:sz w:val="24"/>
            <w:szCs w:val="24"/>
          </w:rPr>
          <w:t>unichlod@unichlod.pl</w:t>
        </w:r>
      </w:hyperlink>
      <w:r>
        <w:rPr>
          <w:rStyle w:val="Hipercze"/>
          <w:sz w:val="24"/>
          <w:szCs w:val="24"/>
        </w:rPr>
        <w:t xml:space="preserve"> </w:t>
      </w:r>
    </w:p>
    <w:p w:rsidR="008F7AC0" w:rsidRDefault="008F7AC0" w:rsidP="006243F4">
      <w:pPr>
        <w:jc w:val="both"/>
        <w:rPr>
          <w:sz w:val="24"/>
          <w:szCs w:val="24"/>
        </w:rPr>
      </w:pPr>
    </w:p>
    <w:p w:rsidR="008F7AC0" w:rsidRDefault="008F7AC0" w:rsidP="006243F4">
      <w:pPr>
        <w:jc w:val="both"/>
        <w:rPr>
          <w:sz w:val="24"/>
          <w:szCs w:val="24"/>
        </w:rPr>
      </w:pPr>
    </w:p>
    <w:p w:rsidR="006243F4" w:rsidRDefault="006243F4" w:rsidP="0062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 : </w:t>
      </w:r>
    </w:p>
    <w:p w:rsidR="00677474" w:rsidRDefault="00677474" w:rsidP="006243F4">
      <w:pPr>
        <w:jc w:val="both"/>
        <w:rPr>
          <w:sz w:val="24"/>
          <w:szCs w:val="24"/>
        </w:rPr>
      </w:pPr>
      <w:r>
        <w:rPr>
          <w:sz w:val="24"/>
          <w:szCs w:val="24"/>
        </w:rPr>
        <w:t>1.Andrzej Gajowniczek, Prezes Zarządu , Krajowe Stowarzyszenie Przetwórców Owoców i Warzyw</w:t>
      </w:r>
    </w:p>
    <w:p w:rsidR="00677474" w:rsidRDefault="00275CFA" w:rsidP="006243F4">
      <w:pPr>
        <w:jc w:val="both"/>
        <w:rPr>
          <w:sz w:val="24"/>
          <w:szCs w:val="24"/>
        </w:rPr>
      </w:pPr>
      <w:r>
        <w:rPr>
          <w:sz w:val="24"/>
          <w:szCs w:val="24"/>
        </w:rPr>
        <w:t>2.d</w:t>
      </w:r>
      <w:r w:rsidR="00677474">
        <w:rPr>
          <w:sz w:val="24"/>
          <w:szCs w:val="24"/>
        </w:rPr>
        <w:t>r Wojciech Nowacki , Prezes Zarządu, Stowarzyszenie Polski Ziemniak</w:t>
      </w:r>
    </w:p>
    <w:p w:rsidR="00677474" w:rsidRDefault="00677474" w:rsidP="0062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3.Andrzej Danielak, Prezes Zarządu, Polski Związek Zrzeszeń Hodowców i Producentów Drobiu </w:t>
      </w:r>
    </w:p>
    <w:p w:rsidR="00677474" w:rsidRDefault="00677474" w:rsidP="006243F4">
      <w:pPr>
        <w:jc w:val="both"/>
        <w:rPr>
          <w:sz w:val="24"/>
          <w:szCs w:val="24"/>
        </w:rPr>
      </w:pPr>
      <w:r>
        <w:rPr>
          <w:sz w:val="24"/>
          <w:szCs w:val="24"/>
        </w:rPr>
        <w:t>4.Wiesław Różański , Prezes Zarządu , Unia Producentów i Pracodawców Przemysłu Mięsnego</w:t>
      </w:r>
    </w:p>
    <w:p w:rsidR="00677474" w:rsidRDefault="00677474" w:rsidP="0062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Jacek Górecki , Prezes Zarządu , Stowarzyszenie Producentów Pieczywa  </w:t>
      </w:r>
    </w:p>
    <w:p w:rsidR="004A6FE6" w:rsidRPr="007F2992" w:rsidRDefault="00677474" w:rsidP="0062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6.Marek Przeździak, Prezes Zarządu, Stowarzyszenie Polskich Producentów Wyrobów Czekoladowych i Cukierniczych </w:t>
      </w:r>
      <w:bookmarkStart w:id="0" w:name="_GoBack"/>
      <w:bookmarkEnd w:id="0"/>
    </w:p>
    <w:p w:rsidR="004A6FE6" w:rsidRDefault="004A6FE6" w:rsidP="006243F4">
      <w:pPr>
        <w:jc w:val="both"/>
        <w:rPr>
          <w:sz w:val="24"/>
          <w:szCs w:val="24"/>
        </w:rPr>
      </w:pPr>
    </w:p>
    <w:p w:rsidR="009813E9" w:rsidRDefault="009813E9" w:rsidP="006243F4">
      <w:pPr>
        <w:jc w:val="both"/>
        <w:rPr>
          <w:i/>
          <w:sz w:val="24"/>
          <w:szCs w:val="24"/>
        </w:rPr>
      </w:pPr>
      <w:r w:rsidRPr="009813E9">
        <w:rPr>
          <w:i/>
          <w:sz w:val="24"/>
          <w:szCs w:val="24"/>
        </w:rPr>
        <w:t xml:space="preserve">Do wiadomości </w:t>
      </w:r>
      <w:r>
        <w:rPr>
          <w:i/>
          <w:sz w:val="24"/>
          <w:szCs w:val="24"/>
        </w:rPr>
        <w:t xml:space="preserve">: </w:t>
      </w:r>
    </w:p>
    <w:p w:rsidR="009813E9" w:rsidRDefault="009813E9" w:rsidP="009813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Waldemar Buda- Minister Rozwoju I Technologii</w:t>
      </w:r>
    </w:p>
    <w:p w:rsidR="009813E9" w:rsidRDefault="009813E9" w:rsidP="009813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Moskwa – Minister Klimatu i Środowiska</w:t>
      </w:r>
    </w:p>
    <w:p w:rsidR="009813E9" w:rsidRDefault="009813E9" w:rsidP="009813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Robert Telus- Przewodniczący Sejmowej Komisji Rolnictwa i Rozwoju Wsi</w:t>
      </w:r>
    </w:p>
    <w:p w:rsidR="009813E9" w:rsidRDefault="009813E9" w:rsidP="009813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Jerzy Chróścikowski – Przewodniczący Senackiej Komisji Rolnictwa i Rozwoju Wsi</w:t>
      </w:r>
    </w:p>
    <w:p w:rsidR="009813E9" w:rsidRPr="009813E9" w:rsidRDefault="009813E9" w:rsidP="009813E9">
      <w:pPr>
        <w:ind w:left="360"/>
        <w:jc w:val="both"/>
        <w:rPr>
          <w:sz w:val="24"/>
          <w:szCs w:val="24"/>
        </w:rPr>
      </w:pPr>
      <w:r w:rsidRPr="009813E9">
        <w:rPr>
          <w:sz w:val="24"/>
          <w:szCs w:val="24"/>
        </w:rPr>
        <w:t xml:space="preserve"> </w:t>
      </w:r>
    </w:p>
    <w:p w:rsidR="004A6FE6" w:rsidRPr="006243F4" w:rsidRDefault="004A6FE6" w:rsidP="006243F4">
      <w:pPr>
        <w:jc w:val="both"/>
        <w:rPr>
          <w:sz w:val="24"/>
          <w:szCs w:val="24"/>
        </w:rPr>
      </w:pPr>
    </w:p>
    <w:sectPr w:rsidR="004A6FE6" w:rsidRPr="006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BC" w:rsidRDefault="005863BC" w:rsidP="003C6FB4">
      <w:pPr>
        <w:spacing w:after="0" w:line="240" w:lineRule="auto"/>
      </w:pPr>
      <w:r>
        <w:separator/>
      </w:r>
    </w:p>
  </w:endnote>
  <w:endnote w:type="continuationSeparator" w:id="0">
    <w:p w:rsidR="005863BC" w:rsidRDefault="005863BC" w:rsidP="003C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BC" w:rsidRDefault="005863BC" w:rsidP="003C6FB4">
      <w:pPr>
        <w:spacing w:after="0" w:line="240" w:lineRule="auto"/>
      </w:pPr>
      <w:r>
        <w:separator/>
      </w:r>
    </w:p>
  </w:footnote>
  <w:footnote w:type="continuationSeparator" w:id="0">
    <w:p w:rsidR="005863BC" w:rsidRDefault="005863BC" w:rsidP="003C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FC7"/>
    <w:multiLevelType w:val="hybridMultilevel"/>
    <w:tmpl w:val="BD529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C3C"/>
    <w:multiLevelType w:val="hybridMultilevel"/>
    <w:tmpl w:val="4400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700C"/>
    <w:multiLevelType w:val="hybridMultilevel"/>
    <w:tmpl w:val="98C2F2D0"/>
    <w:lvl w:ilvl="0" w:tplc="28BC1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A5D0E"/>
    <w:multiLevelType w:val="hybridMultilevel"/>
    <w:tmpl w:val="135E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E39E3"/>
    <w:multiLevelType w:val="hybridMultilevel"/>
    <w:tmpl w:val="AAD2C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46"/>
    <w:rsid w:val="000F217B"/>
    <w:rsid w:val="001137E6"/>
    <w:rsid w:val="00127D69"/>
    <w:rsid w:val="00135499"/>
    <w:rsid w:val="001D0302"/>
    <w:rsid w:val="001F2066"/>
    <w:rsid w:val="00275CFA"/>
    <w:rsid w:val="0031253B"/>
    <w:rsid w:val="0034172C"/>
    <w:rsid w:val="00353218"/>
    <w:rsid w:val="003556D7"/>
    <w:rsid w:val="00370E98"/>
    <w:rsid w:val="003C6FB4"/>
    <w:rsid w:val="00487284"/>
    <w:rsid w:val="004A29DB"/>
    <w:rsid w:val="004A6FE6"/>
    <w:rsid w:val="004B0ECC"/>
    <w:rsid w:val="004C0408"/>
    <w:rsid w:val="004F47AF"/>
    <w:rsid w:val="00501D1E"/>
    <w:rsid w:val="005419E5"/>
    <w:rsid w:val="005526F5"/>
    <w:rsid w:val="005863BC"/>
    <w:rsid w:val="00590115"/>
    <w:rsid w:val="005A2DF0"/>
    <w:rsid w:val="00607C13"/>
    <w:rsid w:val="00612807"/>
    <w:rsid w:val="00620890"/>
    <w:rsid w:val="006243F4"/>
    <w:rsid w:val="00643D69"/>
    <w:rsid w:val="00677474"/>
    <w:rsid w:val="006B1BD8"/>
    <w:rsid w:val="007F2992"/>
    <w:rsid w:val="008E130E"/>
    <w:rsid w:val="008F7AC0"/>
    <w:rsid w:val="00974B91"/>
    <w:rsid w:val="009813E9"/>
    <w:rsid w:val="009A25DE"/>
    <w:rsid w:val="00A03FFB"/>
    <w:rsid w:val="00A10227"/>
    <w:rsid w:val="00A128C5"/>
    <w:rsid w:val="00A2647B"/>
    <w:rsid w:val="00A36E47"/>
    <w:rsid w:val="00A62703"/>
    <w:rsid w:val="00B55FF8"/>
    <w:rsid w:val="00B632C6"/>
    <w:rsid w:val="00BF27A8"/>
    <w:rsid w:val="00BF5C6A"/>
    <w:rsid w:val="00C64937"/>
    <w:rsid w:val="00CB2340"/>
    <w:rsid w:val="00D064C5"/>
    <w:rsid w:val="00D76B94"/>
    <w:rsid w:val="00DF45A6"/>
    <w:rsid w:val="00DF5589"/>
    <w:rsid w:val="00E771D2"/>
    <w:rsid w:val="00EC0C15"/>
    <w:rsid w:val="00EE11CF"/>
    <w:rsid w:val="00F03B46"/>
    <w:rsid w:val="00F841C9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0AE8-C014-4D38-ACE0-A6FEDB0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F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F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43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chlod@unichl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Jędrzejewska</dc:creator>
  <cp:keywords/>
  <dc:description/>
  <cp:lastModifiedBy>Janina Jędrzejewska</cp:lastModifiedBy>
  <cp:revision>10</cp:revision>
  <dcterms:created xsi:type="dcterms:W3CDTF">2022-09-10T07:28:00Z</dcterms:created>
  <dcterms:modified xsi:type="dcterms:W3CDTF">2022-09-12T15:35:00Z</dcterms:modified>
</cp:coreProperties>
</file>