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9F901" w14:textId="77777777" w:rsidR="007C2F1C" w:rsidRPr="007C2F1C" w:rsidRDefault="007C2F1C" w:rsidP="007C2F1C">
      <w:pPr>
        <w:rPr>
          <w:b/>
          <w:bCs/>
          <w:sz w:val="32"/>
          <w:szCs w:val="32"/>
        </w:rPr>
      </w:pPr>
      <w:r w:rsidRPr="007C2F1C">
        <w:rPr>
          <w:b/>
          <w:bCs/>
          <w:sz w:val="32"/>
          <w:szCs w:val="32"/>
        </w:rPr>
        <w:t>Dłuższe karmniki prowadzą do poprawy upierzenia</w:t>
      </w:r>
    </w:p>
    <w:p w14:paraId="1F2BF1D8" w14:textId="68AB8D1E" w:rsidR="007C2F1C" w:rsidRPr="00FE0AAA" w:rsidRDefault="007C2F1C" w:rsidP="007C2F1C">
      <w:pPr>
        <w:rPr>
          <w:i/>
          <w:iCs/>
        </w:rPr>
      </w:pPr>
      <w:r w:rsidRPr="00FE0AAA">
        <w:rPr>
          <w:i/>
          <w:iCs/>
        </w:rPr>
        <w:t>Gdy ptaki mają większą długość karmnika, konkurencja jest mniejsza, a upierzenie lepsze.</w:t>
      </w:r>
    </w:p>
    <w:p w14:paraId="73E9BABD" w14:textId="77777777" w:rsidR="007C2F1C" w:rsidRDefault="007C2F1C" w:rsidP="007C2F1C">
      <w:pPr>
        <w:jc w:val="both"/>
        <w:rPr>
          <w:b/>
          <w:bCs/>
        </w:rPr>
      </w:pPr>
      <w:r w:rsidRPr="00A00456">
        <w:rPr>
          <w:b/>
          <w:bCs/>
        </w:rPr>
        <w:t>Stan upierzenia kury hodowlanej jest ważny dla jej wewnętrznej regulacji termicznej. Kury o złym upierzeniu nie są dobrze izolowane, co powoduje, że pobierają więcej paszy. Prowadzi to do nieoptymalnego wykorzystania paszy. Badania wykazały, że kury w 50% łysieją i pobierają prawie 20% więcej paszy niż kury nioski z nieuszkodzonym upierzeniem.</w:t>
      </w:r>
    </w:p>
    <w:p w14:paraId="68ADEB9B" w14:textId="77777777" w:rsidR="007C2F1C" w:rsidRPr="00A00456" w:rsidRDefault="007C2F1C" w:rsidP="007C2F1C">
      <w:pPr>
        <w:rPr>
          <w:b/>
          <w:bCs/>
        </w:rPr>
      </w:pPr>
      <w:r w:rsidRPr="00A00456">
        <w:rPr>
          <w:b/>
          <w:bCs/>
        </w:rPr>
        <w:t>Zarządzanie</w:t>
      </w:r>
    </w:p>
    <w:p w14:paraId="73347864" w14:textId="77777777" w:rsidR="007C2F1C" w:rsidRDefault="007C2F1C" w:rsidP="007C2F1C">
      <w:pPr>
        <w:rPr>
          <w:b/>
          <w:bCs/>
        </w:rPr>
      </w:pPr>
      <w:r w:rsidRPr="00A00456">
        <w:rPr>
          <w:b/>
          <w:bCs/>
        </w:rPr>
        <w:t xml:space="preserve">Rick van </w:t>
      </w:r>
      <w:proofErr w:type="spellStart"/>
      <w:r w:rsidRPr="00A00456">
        <w:rPr>
          <w:b/>
          <w:bCs/>
        </w:rPr>
        <w:t>Emous</w:t>
      </w:r>
      <w:proofErr w:type="spellEnd"/>
      <w:r w:rsidRPr="00A00456">
        <w:rPr>
          <w:b/>
          <w:bCs/>
        </w:rPr>
        <w:t xml:space="preserve"> i Annemarie Mens, </w:t>
      </w:r>
      <w:proofErr w:type="spellStart"/>
      <w:r w:rsidRPr="00A00456">
        <w:rPr>
          <w:b/>
          <w:bCs/>
        </w:rPr>
        <w:t>Wageningen</w:t>
      </w:r>
      <w:proofErr w:type="spellEnd"/>
      <w:r w:rsidRPr="00A00456">
        <w:rPr>
          <w:b/>
          <w:bCs/>
        </w:rPr>
        <w:t xml:space="preserve"> </w:t>
      </w:r>
      <w:proofErr w:type="spellStart"/>
      <w:r w:rsidRPr="00A00456">
        <w:rPr>
          <w:b/>
          <w:bCs/>
        </w:rPr>
        <w:t>Livestock</w:t>
      </w:r>
      <w:proofErr w:type="spellEnd"/>
      <w:r w:rsidRPr="00A00456">
        <w:rPr>
          <w:b/>
          <w:bCs/>
        </w:rPr>
        <w:t xml:space="preserve"> </w:t>
      </w:r>
      <w:proofErr w:type="spellStart"/>
      <w:r w:rsidRPr="00A00456">
        <w:rPr>
          <w:b/>
          <w:bCs/>
        </w:rPr>
        <w:t>Research</w:t>
      </w:r>
      <w:proofErr w:type="spellEnd"/>
    </w:p>
    <w:p w14:paraId="3EFB816D" w14:textId="77777777" w:rsidR="007C2F1C" w:rsidRPr="00A00456" w:rsidRDefault="007C2F1C" w:rsidP="007C2F1C">
      <w:pPr>
        <w:jc w:val="both"/>
      </w:pPr>
      <w:r w:rsidRPr="00A00456">
        <w:t xml:space="preserve">Dobre upierzenie przyczynia się również do lepszego dobrostanu i reprodukcji zwierząt. Kury ras mięsnych mają większą szansę na zranienie przez inne kury podczas karmienia i przez samce podczas krycia. Złe upierzenie, szczególnie dla kur hodowlanych, prowadzi do zmniejszenia zapłodnienia. </w:t>
      </w:r>
      <w:r>
        <w:t>Krycie powoduje ból łysej kury i zwiększa ryzyko uszkodzenia skóry.</w:t>
      </w:r>
      <w:r w:rsidRPr="00A00456">
        <w:t xml:space="preserve">. Może to prowadzić do </w:t>
      </w:r>
      <w:proofErr w:type="spellStart"/>
      <w:r w:rsidRPr="00A00456">
        <w:t>za</w:t>
      </w:r>
      <w:r>
        <w:t>c</w:t>
      </w:r>
      <w:r w:rsidRPr="00A00456">
        <w:t>howań</w:t>
      </w:r>
      <w:proofErr w:type="spellEnd"/>
      <w:r w:rsidRPr="00A00456">
        <w:t xml:space="preserve"> </w:t>
      </w:r>
      <w:r>
        <w:t>unikowych</w:t>
      </w:r>
      <w:r w:rsidRPr="00A00456">
        <w:t xml:space="preserve">, ponieważ nie pozwalają na krycie. Wcześniejsze badania </w:t>
      </w:r>
      <w:proofErr w:type="spellStart"/>
      <w:r w:rsidRPr="00A00456">
        <w:t>Wageningen</w:t>
      </w:r>
      <w:proofErr w:type="spellEnd"/>
      <w:r w:rsidRPr="00A00456">
        <w:t xml:space="preserve"> </w:t>
      </w:r>
      <w:proofErr w:type="spellStart"/>
      <w:r w:rsidRPr="00A00456">
        <w:t>Livestock</w:t>
      </w:r>
      <w:proofErr w:type="spellEnd"/>
      <w:r w:rsidRPr="00A00456">
        <w:t xml:space="preserve"> </w:t>
      </w:r>
      <w:proofErr w:type="spellStart"/>
      <w:r w:rsidRPr="00A00456">
        <w:t>Research</w:t>
      </w:r>
      <w:proofErr w:type="spellEnd"/>
      <w:r w:rsidRPr="00A00456">
        <w:t xml:space="preserve"> (WLR) wykazały, że złe upierzenie spowodowane jest m.in. wysokim odsetkiem samców na początku okresu nieśności, samców, które dojrzewały zbyt wcześnie, zbyt małą powierzchnią ściółki (&lt;40%) i zbyt dużym obłożeniem systemu żywienia. Badania WLR nad wpływem rodzaju rusztów na zapobieganie powstawaniu pęcherzyków piersiowych uwzględniały również wpływ różnych długości karmników na upierzenie.</w:t>
      </w:r>
    </w:p>
    <w:p w14:paraId="51A0F80E" w14:textId="77777777" w:rsidR="007C2F1C" w:rsidRPr="00C72481" w:rsidRDefault="007C2F1C" w:rsidP="007C2F1C">
      <w:pPr>
        <w:rPr>
          <w:b/>
          <w:bCs/>
        </w:rPr>
      </w:pPr>
      <w:r w:rsidRPr="00C72481">
        <w:rPr>
          <w:b/>
          <w:bCs/>
        </w:rPr>
        <w:t>Farma doświadczalna</w:t>
      </w:r>
    </w:p>
    <w:p w14:paraId="2759198A" w14:textId="77777777" w:rsidR="007C2F1C" w:rsidRPr="00C72481" w:rsidRDefault="007C2F1C" w:rsidP="007C2F1C">
      <w:pPr>
        <w:jc w:val="both"/>
      </w:pPr>
      <w:r w:rsidRPr="00C72481">
        <w:t>Gospodarstwo, w którym przeprowadzono badania, posiadało cztery kurniki, w których łącznie znajdowało się 21 000 samic i 2 000 samców (Ross 308). Kurniki 1 i 2 były podobne, podobnie jak kurniki 3 i 4. Kurniki 1 i 2 mierzyły 14×50 metrów, a 3 i 4 15×60 metrów. Przed rozpoczęciem okresu nieśności 4.500 kur (+9% samców) umieszczono w kurnikach 1 i 2, a 6.000 samic (+9% samców) w 3 i 4. Ptaki w kurnikach 1 i 2 miały do dyspozycji 13,6 centymetrów długości karmnika, natomiast ptaki w kurnikach 3 i 4 miały 15,9 cm.</w:t>
      </w:r>
    </w:p>
    <w:p w14:paraId="20357E8E" w14:textId="77777777" w:rsidR="007C2F1C" w:rsidRPr="003A5CBA" w:rsidRDefault="007C2F1C" w:rsidP="007C2F1C">
      <w:pPr>
        <w:rPr>
          <w:b/>
          <w:bCs/>
        </w:rPr>
      </w:pPr>
      <w:r w:rsidRPr="003A5CBA">
        <w:rPr>
          <w:b/>
          <w:bCs/>
        </w:rPr>
        <w:t>Obserwacje</w:t>
      </w:r>
    </w:p>
    <w:p w14:paraId="3F44C2A3" w14:textId="77777777" w:rsidR="007C2F1C" w:rsidRDefault="007C2F1C" w:rsidP="007C2F1C">
      <w:pPr>
        <w:jc w:val="both"/>
      </w:pPr>
      <w:r w:rsidRPr="003A5CBA">
        <w:t xml:space="preserve">Trzydzieści (30) losowo wybranych zwierząt na kurnik zostało ocenionych zewnętrznie w różnym wieku (35, 45, 51 i 58 tygodni). W wieku 35 i 45 tygodni otrzymywały kompletny wynik upierzenia, natomiast w wieku 51 i 58 tygodni były oceniane </w:t>
      </w:r>
      <w:r>
        <w:t>z</w:t>
      </w:r>
      <w:r w:rsidRPr="003A5CBA">
        <w:t xml:space="preserve"> </w:t>
      </w:r>
      <w:r>
        <w:t xml:space="preserve">podziałem na </w:t>
      </w:r>
      <w:proofErr w:type="spellStart"/>
      <w:r w:rsidRPr="003A5CBA">
        <w:t>siedm</w:t>
      </w:r>
      <w:proofErr w:type="spellEnd"/>
      <w:r w:rsidRPr="003A5CBA">
        <w:t xml:space="preserve"> </w:t>
      </w:r>
      <w:r>
        <w:t xml:space="preserve">różnych </w:t>
      </w:r>
      <w:r w:rsidRPr="003A5CBA">
        <w:t>części na ptak</w:t>
      </w:r>
      <w:r>
        <w:t>u</w:t>
      </w:r>
      <w:r w:rsidRPr="003A5CBA">
        <w:t xml:space="preserve"> (szyj</w:t>
      </w:r>
      <w:r>
        <w:t>a</w:t>
      </w:r>
      <w:r w:rsidRPr="003A5CBA">
        <w:t>, klatk</w:t>
      </w:r>
      <w:r>
        <w:t>a</w:t>
      </w:r>
      <w:r w:rsidRPr="003A5CBA">
        <w:t xml:space="preserve"> piersiow</w:t>
      </w:r>
      <w:r>
        <w:t>a</w:t>
      </w:r>
      <w:r w:rsidRPr="003A5CBA">
        <w:t xml:space="preserve">, brzuch, plecy, skrzydła, ogon i boki). Uzyskano wynik od 0 (upierzenie w pełni nienaruszone) do 5 (łysy). Podczas oceny końcowej w wieku 58 tygodni, kury w kurnikach 3 i 4 (o większej długości karmnika) miały lepsze upierzenie. Po przestudiowaniu danych efekt ten zaobserwowano również w wieku 35 i 51 tygodni (patrz tabela). Ogólnie rzecz biorąc, upierzenie kur rodzicielskich brojlerów zależy od dwóch czynników: procentowego udziału samców i długości karmnika (centymetrów na kurę). W tabeli przedstawiono minimalną różnicę między kurnikami w średnim odsetku samców w okresie nieśności. Kury w kurnikach 3 i 4 miały jednak do dyspozycji o 17% więcej długości karmnika (15,9 cm w porównaniu z 13,6 cm). Dlatego też spodziewamy się, że odsetek samców w niewielkim stopniu wpływał na upierzenie kur, podczas gdy długość karmnika miała istotny wpływ na jakość upierzenia. Odpowiada to wcześniejszym obserwacjom w </w:t>
      </w:r>
      <w:r>
        <w:t>doświadczalnych</w:t>
      </w:r>
      <w:r w:rsidRPr="003A5CBA">
        <w:t xml:space="preserve"> kurnik</w:t>
      </w:r>
      <w:r>
        <w:t>ach</w:t>
      </w:r>
      <w:r w:rsidRPr="003A5CBA">
        <w:t xml:space="preserve">, gdzie wyższe obłożenie </w:t>
      </w:r>
      <w:r>
        <w:t>podajnika</w:t>
      </w:r>
      <w:r w:rsidRPr="003A5CBA">
        <w:t xml:space="preserve"> (lub </w:t>
      </w:r>
      <w:r>
        <w:t>karmnika</w:t>
      </w:r>
      <w:r w:rsidRPr="003A5CBA">
        <w:t>) powodowało gorsze upierzenie kur.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260"/>
        <w:gridCol w:w="1679"/>
        <w:gridCol w:w="1293"/>
        <w:gridCol w:w="1294"/>
        <w:gridCol w:w="1293"/>
        <w:gridCol w:w="1293"/>
      </w:tblGrid>
      <w:tr w:rsidR="007C2F1C" w:rsidRPr="00CB157B" w14:paraId="2C0FA224" w14:textId="77777777" w:rsidTr="00B2605D">
        <w:tc>
          <w:tcPr>
            <w:tcW w:w="9212" w:type="dxa"/>
            <w:gridSpan w:val="7"/>
            <w:shd w:val="clear" w:color="auto" w:fill="auto"/>
          </w:tcPr>
          <w:p w14:paraId="4BEBB1C5" w14:textId="77777777" w:rsidR="007C2F1C" w:rsidRPr="00CB157B" w:rsidRDefault="007C2F1C" w:rsidP="00B2605D">
            <w:pPr>
              <w:spacing w:before="100" w:beforeAutospacing="1" w:after="100" w:afterAutospacing="1" w:line="330" w:lineRule="atLeast"/>
              <w:jc w:val="both"/>
              <w:rPr>
                <w:rFonts w:eastAsia="Times New Roman" w:cs="Calibri"/>
                <w:b/>
                <w:bCs/>
                <w:color w:val="000000"/>
                <w:lang w:eastAsia="pl-PL"/>
              </w:rPr>
            </w:pPr>
            <w:r w:rsidRPr="00CB157B">
              <w:rPr>
                <w:rFonts w:eastAsia="Times New Roman" w:cs="Calibri"/>
                <w:b/>
                <w:bCs/>
                <w:color w:val="000000"/>
                <w:lang w:eastAsia="pl-PL"/>
              </w:rPr>
              <w:t>Wynik upierzenia z dłuższym podajnikiem</w:t>
            </w:r>
          </w:p>
        </w:tc>
      </w:tr>
      <w:tr w:rsidR="007C2F1C" w:rsidRPr="00CB157B" w14:paraId="5BCF0E88" w14:textId="77777777" w:rsidTr="00B2605D">
        <w:tc>
          <w:tcPr>
            <w:tcW w:w="959" w:type="dxa"/>
            <w:shd w:val="clear" w:color="auto" w:fill="auto"/>
          </w:tcPr>
          <w:p w14:paraId="6ECC152B" w14:textId="77777777" w:rsidR="007C2F1C" w:rsidRPr="00CB157B" w:rsidRDefault="007C2F1C" w:rsidP="00B2605D">
            <w:pPr>
              <w:spacing w:before="100" w:beforeAutospacing="1" w:after="100" w:afterAutospacing="1" w:line="330" w:lineRule="atLeast"/>
              <w:jc w:val="both"/>
              <w:rPr>
                <w:rFonts w:eastAsia="Times New Roman" w:cs="Calibri"/>
                <w:b/>
                <w:bCs/>
                <w:color w:val="000000"/>
                <w:lang w:eastAsia="pl-PL"/>
              </w:rPr>
            </w:pPr>
            <w:r w:rsidRPr="00CB157B">
              <w:rPr>
                <w:rFonts w:eastAsia="Times New Roman" w:cs="Calibri"/>
                <w:b/>
                <w:bCs/>
                <w:color w:val="000000"/>
                <w:lang w:eastAsia="pl-PL"/>
              </w:rPr>
              <w:lastRenderedPageBreak/>
              <w:t>kurnik</w:t>
            </w:r>
          </w:p>
        </w:tc>
        <w:tc>
          <w:tcPr>
            <w:tcW w:w="1276" w:type="dxa"/>
            <w:shd w:val="clear" w:color="auto" w:fill="auto"/>
          </w:tcPr>
          <w:p w14:paraId="26550783" w14:textId="77777777" w:rsidR="007C2F1C" w:rsidRPr="00CB157B" w:rsidRDefault="007C2F1C" w:rsidP="00B2605D">
            <w:pPr>
              <w:spacing w:before="100" w:beforeAutospacing="1" w:after="100" w:afterAutospacing="1" w:line="330" w:lineRule="atLeast"/>
              <w:jc w:val="center"/>
              <w:rPr>
                <w:rFonts w:eastAsia="Times New Roman" w:cs="Calibri"/>
                <w:b/>
                <w:bCs/>
                <w:color w:val="000000"/>
                <w:lang w:eastAsia="pl-PL"/>
              </w:rPr>
            </w:pPr>
            <w:r w:rsidRPr="00CB157B">
              <w:rPr>
                <w:rFonts w:eastAsia="Times New Roman" w:cs="Calibri"/>
                <w:b/>
                <w:bCs/>
                <w:color w:val="000000"/>
                <w:lang w:eastAsia="pl-PL"/>
              </w:rPr>
              <w:t>% samców</w:t>
            </w:r>
          </w:p>
        </w:tc>
        <w:tc>
          <w:tcPr>
            <w:tcW w:w="1713" w:type="dxa"/>
            <w:shd w:val="clear" w:color="auto" w:fill="auto"/>
          </w:tcPr>
          <w:p w14:paraId="270DEDDB" w14:textId="77777777" w:rsidR="007C2F1C" w:rsidRPr="00CB157B" w:rsidRDefault="007C2F1C" w:rsidP="00B2605D">
            <w:pPr>
              <w:spacing w:before="100" w:beforeAutospacing="1" w:after="100" w:afterAutospacing="1" w:line="330" w:lineRule="atLeast"/>
              <w:jc w:val="center"/>
              <w:rPr>
                <w:rFonts w:eastAsia="Times New Roman" w:cs="Calibri"/>
                <w:b/>
                <w:bCs/>
                <w:color w:val="000000"/>
                <w:lang w:eastAsia="pl-PL"/>
              </w:rPr>
            </w:pPr>
            <w:r w:rsidRPr="00CB157B">
              <w:rPr>
                <w:rFonts w:eastAsia="Times New Roman" w:cs="Calibri"/>
                <w:b/>
                <w:bCs/>
                <w:color w:val="000000"/>
                <w:lang w:eastAsia="pl-PL"/>
              </w:rPr>
              <w:t>długość karmnika</w:t>
            </w:r>
          </w:p>
        </w:tc>
        <w:tc>
          <w:tcPr>
            <w:tcW w:w="1316" w:type="dxa"/>
            <w:shd w:val="clear" w:color="auto" w:fill="auto"/>
          </w:tcPr>
          <w:p w14:paraId="5C6AA60D" w14:textId="77777777" w:rsidR="007C2F1C" w:rsidRPr="00CB157B" w:rsidRDefault="007C2F1C" w:rsidP="00B2605D">
            <w:pPr>
              <w:spacing w:before="100" w:beforeAutospacing="1" w:after="100" w:afterAutospacing="1" w:line="330" w:lineRule="atLeast"/>
              <w:jc w:val="center"/>
              <w:rPr>
                <w:rFonts w:eastAsia="Times New Roman" w:cs="Calibri"/>
                <w:b/>
                <w:bCs/>
                <w:color w:val="000000"/>
                <w:lang w:eastAsia="pl-PL"/>
              </w:rPr>
            </w:pPr>
            <w:r w:rsidRPr="00CB157B">
              <w:rPr>
                <w:rFonts w:eastAsia="Times New Roman" w:cs="Calibri"/>
                <w:b/>
                <w:bCs/>
                <w:color w:val="000000"/>
                <w:lang w:eastAsia="pl-PL"/>
              </w:rPr>
              <w:t>35 tydzień</w:t>
            </w:r>
          </w:p>
        </w:tc>
        <w:tc>
          <w:tcPr>
            <w:tcW w:w="1316" w:type="dxa"/>
            <w:shd w:val="clear" w:color="auto" w:fill="auto"/>
          </w:tcPr>
          <w:p w14:paraId="0271231C" w14:textId="77777777" w:rsidR="007C2F1C" w:rsidRPr="00CB157B" w:rsidRDefault="007C2F1C" w:rsidP="00B2605D">
            <w:pPr>
              <w:spacing w:before="100" w:beforeAutospacing="1" w:after="100" w:afterAutospacing="1" w:line="330" w:lineRule="atLeast"/>
              <w:jc w:val="center"/>
              <w:rPr>
                <w:rFonts w:eastAsia="Times New Roman" w:cs="Calibri"/>
                <w:b/>
                <w:bCs/>
                <w:color w:val="000000"/>
                <w:lang w:eastAsia="pl-PL"/>
              </w:rPr>
            </w:pPr>
            <w:r w:rsidRPr="00CB157B">
              <w:rPr>
                <w:rFonts w:eastAsia="Times New Roman" w:cs="Calibri"/>
                <w:b/>
                <w:bCs/>
                <w:color w:val="000000"/>
                <w:lang w:eastAsia="pl-PL"/>
              </w:rPr>
              <w:t xml:space="preserve">45 </w:t>
            </w:r>
            <w:proofErr w:type="spellStart"/>
            <w:r w:rsidRPr="00CB157B">
              <w:rPr>
                <w:rFonts w:eastAsia="Times New Roman" w:cs="Calibri"/>
                <w:b/>
                <w:bCs/>
                <w:color w:val="000000"/>
                <w:lang w:eastAsia="pl-PL"/>
              </w:rPr>
              <w:t>tudzień</w:t>
            </w:r>
            <w:proofErr w:type="spellEnd"/>
          </w:p>
        </w:tc>
        <w:tc>
          <w:tcPr>
            <w:tcW w:w="1316" w:type="dxa"/>
            <w:shd w:val="clear" w:color="auto" w:fill="auto"/>
          </w:tcPr>
          <w:p w14:paraId="495C893E" w14:textId="77777777" w:rsidR="007C2F1C" w:rsidRPr="00CB157B" w:rsidRDefault="007C2F1C" w:rsidP="00B2605D">
            <w:pPr>
              <w:spacing w:before="100" w:beforeAutospacing="1" w:after="100" w:afterAutospacing="1" w:line="330" w:lineRule="atLeast"/>
              <w:jc w:val="center"/>
              <w:rPr>
                <w:rFonts w:eastAsia="Times New Roman" w:cs="Calibri"/>
                <w:b/>
                <w:bCs/>
                <w:color w:val="000000"/>
                <w:lang w:eastAsia="pl-PL"/>
              </w:rPr>
            </w:pPr>
            <w:r w:rsidRPr="00CB157B">
              <w:rPr>
                <w:rFonts w:eastAsia="Times New Roman" w:cs="Calibri"/>
                <w:b/>
                <w:bCs/>
                <w:color w:val="000000"/>
                <w:lang w:eastAsia="pl-PL"/>
              </w:rPr>
              <w:t>51 tydzień</w:t>
            </w:r>
          </w:p>
        </w:tc>
        <w:tc>
          <w:tcPr>
            <w:tcW w:w="1316" w:type="dxa"/>
            <w:shd w:val="clear" w:color="auto" w:fill="auto"/>
          </w:tcPr>
          <w:p w14:paraId="7E09DF79" w14:textId="77777777" w:rsidR="007C2F1C" w:rsidRPr="00CB157B" w:rsidRDefault="007C2F1C" w:rsidP="00B2605D">
            <w:pPr>
              <w:spacing w:before="100" w:beforeAutospacing="1" w:after="100" w:afterAutospacing="1" w:line="330" w:lineRule="atLeast"/>
              <w:jc w:val="center"/>
              <w:rPr>
                <w:rFonts w:eastAsia="Times New Roman" w:cs="Calibri"/>
                <w:b/>
                <w:bCs/>
                <w:color w:val="000000"/>
                <w:lang w:eastAsia="pl-PL"/>
              </w:rPr>
            </w:pPr>
            <w:r w:rsidRPr="00CB157B">
              <w:rPr>
                <w:rFonts w:eastAsia="Times New Roman" w:cs="Calibri"/>
                <w:b/>
                <w:bCs/>
                <w:color w:val="000000"/>
                <w:lang w:eastAsia="pl-PL"/>
              </w:rPr>
              <w:t>58 tydzień</w:t>
            </w:r>
          </w:p>
        </w:tc>
      </w:tr>
      <w:tr w:rsidR="007C2F1C" w:rsidRPr="00CB157B" w14:paraId="62655130" w14:textId="77777777" w:rsidTr="00B2605D">
        <w:tc>
          <w:tcPr>
            <w:tcW w:w="959" w:type="dxa"/>
            <w:shd w:val="clear" w:color="auto" w:fill="auto"/>
          </w:tcPr>
          <w:p w14:paraId="316D4EB3" w14:textId="77777777" w:rsidR="007C2F1C" w:rsidRPr="00CB157B" w:rsidRDefault="007C2F1C" w:rsidP="00B2605D">
            <w:pPr>
              <w:spacing w:before="100" w:beforeAutospacing="1" w:after="100" w:afterAutospacing="1" w:line="330" w:lineRule="atLeast"/>
              <w:jc w:val="both"/>
              <w:rPr>
                <w:rFonts w:eastAsia="Times New Roman" w:cs="Calibri"/>
                <w:color w:val="000000"/>
                <w:lang w:eastAsia="pl-PL"/>
              </w:rPr>
            </w:pPr>
            <w:r w:rsidRPr="00CB157B">
              <w:rPr>
                <w:rFonts w:eastAsia="Times New Roman" w:cs="Calibri"/>
                <w:color w:val="000000"/>
                <w:lang w:eastAsia="pl-PL"/>
              </w:rPr>
              <w:t>1</w:t>
            </w:r>
          </w:p>
        </w:tc>
        <w:tc>
          <w:tcPr>
            <w:tcW w:w="1276" w:type="dxa"/>
            <w:shd w:val="clear" w:color="auto" w:fill="auto"/>
          </w:tcPr>
          <w:p w14:paraId="4970F3F5"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9,1</w:t>
            </w:r>
          </w:p>
        </w:tc>
        <w:tc>
          <w:tcPr>
            <w:tcW w:w="1713" w:type="dxa"/>
            <w:shd w:val="clear" w:color="auto" w:fill="auto"/>
          </w:tcPr>
          <w:p w14:paraId="0D4BCA0F"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13,6</w:t>
            </w:r>
          </w:p>
        </w:tc>
        <w:tc>
          <w:tcPr>
            <w:tcW w:w="1316" w:type="dxa"/>
            <w:shd w:val="clear" w:color="auto" w:fill="auto"/>
          </w:tcPr>
          <w:p w14:paraId="2F9362F0"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1,7</w:t>
            </w:r>
          </w:p>
        </w:tc>
        <w:tc>
          <w:tcPr>
            <w:tcW w:w="1316" w:type="dxa"/>
            <w:shd w:val="clear" w:color="auto" w:fill="auto"/>
          </w:tcPr>
          <w:p w14:paraId="44476196"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3,0</w:t>
            </w:r>
          </w:p>
        </w:tc>
        <w:tc>
          <w:tcPr>
            <w:tcW w:w="1316" w:type="dxa"/>
            <w:shd w:val="clear" w:color="auto" w:fill="auto"/>
          </w:tcPr>
          <w:p w14:paraId="01778D84"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3,7</w:t>
            </w:r>
          </w:p>
        </w:tc>
        <w:tc>
          <w:tcPr>
            <w:tcW w:w="1316" w:type="dxa"/>
            <w:shd w:val="clear" w:color="auto" w:fill="auto"/>
          </w:tcPr>
          <w:p w14:paraId="627CA225"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4,4</w:t>
            </w:r>
          </w:p>
        </w:tc>
      </w:tr>
      <w:tr w:rsidR="007C2F1C" w:rsidRPr="00CB157B" w14:paraId="103D33A0" w14:textId="77777777" w:rsidTr="00B2605D">
        <w:tc>
          <w:tcPr>
            <w:tcW w:w="959" w:type="dxa"/>
            <w:shd w:val="clear" w:color="auto" w:fill="auto"/>
          </w:tcPr>
          <w:p w14:paraId="63E88B62" w14:textId="77777777" w:rsidR="007C2F1C" w:rsidRPr="00CB157B" w:rsidRDefault="007C2F1C" w:rsidP="00B2605D">
            <w:pPr>
              <w:spacing w:before="100" w:beforeAutospacing="1" w:after="100" w:afterAutospacing="1" w:line="330" w:lineRule="atLeast"/>
              <w:jc w:val="both"/>
              <w:rPr>
                <w:rFonts w:eastAsia="Times New Roman" w:cs="Calibri"/>
                <w:color w:val="000000"/>
                <w:lang w:eastAsia="pl-PL"/>
              </w:rPr>
            </w:pPr>
            <w:r w:rsidRPr="00CB157B">
              <w:rPr>
                <w:rFonts w:eastAsia="Times New Roman" w:cs="Calibri"/>
                <w:color w:val="000000"/>
                <w:lang w:eastAsia="pl-PL"/>
              </w:rPr>
              <w:t>2</w:t>
            </w:r>
          </w:p>
        </w:tc>
        <w:tc>
          <w:tcPr>
            <w:tcW w:w="1276" w:type="dxa"/>
            <w:shd w:val="clear" w:color="auto" w:fill="auto"/>
          </w:tcPr>
          <w:p w14:paraId="6B380C7C"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9,3</w:t>
            </w:r>
          </w:p>
        </w:tc>
        <w:tc>
          <w:tcPr>
            <w:tcW w:w="1713" w:type="dxa"/>
            <w:shd w:val="clear" w:color="auto" w:fill="auto"/>
          </w:tcPr>
          <w:p w14:paraId="6043E1BD"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13,6</w:t>
            </w:r>
          </w:p>
        </w:tc>
        <w:tc>
          <w:tcPr>
            <w:tcW w:w="1316" w:type="dxa"/>
            <w:shd w:val="clear" w:color="auto" w:fill="auto"/>
          </w:tcPr>
          <w:p w14:paraId="2737F0B2"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1,7</w:t>
            </w:r>
          </w:p>
        </w:tc>
        <w:tc>
          <w:tcPr>
            <w:tcW w:w="1316" w:type="dxa"/>
            <w:shd w:val="clear" w:color="auto" w:fill="auto"/>
          </w:tcPr>
          <w:p w14:paraId="281998C2"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3,0</w:t>
            </w:r>
          </w:p>
        </w:tc>
        <w:tc>
          <w:tcPr>
            <w:tcW w:w="1316" w:type="dxa"/>
            <w:shd w:val="clear" w:color="auto" w:fill="auto"/>
          </w:tcPr>
          <w:p w14:paraId="790617E0"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3,9</w:t>
            </w:r>
          </w:p>
        </w:tc>
        <w:tc>
          <w:tcPr>
            <w:tcW w:w="1316" w:type="dxa"/>
            <w:shd w:val="clear" w:color="auto" w:fill="auto"/>
          </w:tcPr>
          <w:p w14:paraId="79CEDE90"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4,4</w:t>
            </w:r>
          </w:p>
        </w:tc>
      </w:tr>
      <w:tr w:rsidR="007C2F1C" w:rsidRPr="00CB157B" w14:paraId="2B7D08F7" w14:textId="77777777" w:rsidTr="00B2605D">
        <w:tc>
          <w:tcPr>
            <w:tcW w:w="959" w:type="dxa"/>
            <w:shd w:val="clear" w:color="auto" w:fill="auto"/>
          </w:tcPr>
          <w:p w14:paraId="16F2379A" w14:textId="77777777" w:rsidR="007C2F1C" w:rsidRPr="00CB157B" w:rsidRDefault="007C2F1C" w:rsidP="00B2605D">
            <w:pPr>
              <w:spacing w:before="100" w:beforeAutospacing="1" w:after="100" w:afterAutospacing="1" w:line="330" w:lineRule="atLeast"/>
              <w:jc w:val="both"/>
              <w:rPr>
                <w:rFonts w:eastAsia="Times New Roman" w:cs="Calibri"/>
                <w:color w:val="000000"/>
                <w:lang w:eastAsia="pl-PL"/>
              </w:rPr>
            </w:pPr>
            <w:r w:rsidRPr="00CB157B">
              <w:rPr>
                <w:rFonts w:eastAsia="Times New Roman" w:cs="Calibri"/>
                <w:color w:val="000000"/>
                <w:lang w:eastAsia="pl-PL"/>
              </w:rPr>
              <w:t>3</w:t>
            </w:r>
          </w:p>
        </w:tc>
        <w:tc>
          <w:tcPr>
            <w:tcW w:w="1276" w:type="dxa"/>
            <w:shd w:val="clear" w:color="auto" w:fill="auto"/>
          </w:tcPr>
          <w:p w14:paraId="654BC471"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9,0</w:t>
            </w:r>
          </w:p>
        </w:tc>
        <w:tc>
          <w:tcPr>
            <w:tcW w:w="1713" w:type="dxa"/>
            <w:shd w:val="clear" w:color="auto" w:fill="auto"/>
          </w:tcPr>
          <w:p w14:paraId="26BC176B"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15,9</w:t>
            </w:r>
          </w:p>
        </w:tc>
        <w:tc>
          <w:tcPr>
            <w:tcW w:w="1316" w:type="dxa"/>
            <w:shd w:val="clear" w:color="auto" w:fill="auto"/>
          </w:tcPr>
          <w:p w14:paraId="18DB1AB9"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1,3</w:t>
            </w:r>
          </w:p>
        </w:tc>
        <w:tc>
          <w:tcPr>
            <w:tcW w:w="1316" w:type="dxa"/>
            <w:shd w:val="clear" w:color="auto" w:fill="auto"/>
          </w:tcPr>
          <w:p w14:paraId="289CDD30"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2,9</w:t>
            </w:r>
          </w:p>
        </w:tc>
        <w:tc>
          <w:tcPr>
            <w:tcW w:w="1316" w:type="dxa"/>
            <w:shd w:val="clear" w:color="auto" w:fill="auto"/>
          </w:tcPr>
          <w:p w14:paraId="24DE33D6"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3,5</w:t>
            </w:r>
          </w:p>
        </w:tc>
        <w:tc>
          <w:tcPr>
            <w:tcW w:w="1316" w:type="dxa"/>
            <w:shd w:val="clear" w:color="auto" w:fill="auto"/>
          </w:tcPr>
          <w:p w14:paraId="7B775176"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3,7</w:t>
            </w:r>
          </w:p>
        </w:tc>
      </w:tr>
      <w:tr w:rsidR="007C2F1C" w:rsidRPr="00CB157B" w14:paraId="13EE3B30" w14:textId="77777777" w:rsidTr="00B2605D">
        <w:tc>
          <w:tcPr>
            <w:tcW w:w="959" w:type="dxa"/>
            <w:shd w:val="clear" w:color="auto" w:fill="auto"/>
          </w:tcPr>
          <w:p w14:paraId="76CDB130" w14:textId="77777777" w:rsidR="007C2F1C" w:rsidRPr="00CB157B" w:rsidRDefault="007C2F1C" w:rsidP="00B2605D">
            <w:pPr>
              <w:spacing w:before="100" w:beforeAutospacing="1" w:after="100" w:afterAutospacing="1" w:line="330" w:lineRule="atLeast"/>
              <w:jc w:val="both"/>
              <w:rPr>
                <w:rFonts w:eastAsia="Times New Roman" w:cs="Calibri"/>
                <w:color w:val="000000"/>
                <w:lang w:eastAsia="pl-PL"/>
              </w:rPr>
            </w:pPr>
            <w:r w:rsidRPr="00CB157B">
              <w:rPr>
                <w:rFonts w:eastAsia="Times New Roman" w:cs="Calibri"/>
                <w:color w:val="000000"/>
                <w:lang w:eastAsia="pl-PL"/>
              </w:rPr>
              <w:t>4</w:t>
            </w:r>
          </w:p>
        </w:tc>
        <w:tc>
          <w:tcPr>
            <w:tcW w:w="1276" w:type="dxa"/>
            <w:shd w:val="clear" w:color="auto" w:fill="auto"/>
          </w:tcPr>
          <w:p w14:paraId="4C1366E3"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8,9</w:t>
            </w:r>
          </w:p>
        </w:tc>
        <w:tc>
          <w:tcPr>
            <w:tcW w:w="1713" w:type="dxa"/>
            <w:shd w:val="clear" w:color="auto" w:fill="auto"/>
          </w:tcPr>
          <w:p w14:paraId="1F5EF466"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15,9</w:t>
            </w:r>
          </w:p>
        </w:tc>
        <w:tc>
          <w:tcPr>
            <w:tcW w:w="1316" w:type="dxa"/>
            <w:shd w:val="clear" w:color="auto" w:fill="auto"/>
          </w:tcPr>
          <w:p w14:paraId="18D2B00B"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1,4</w:t>
            </w:r>
          </w:p>
        </w:tc>
        <w:tc>
          <w:tcPr>
            <w:tcW w:w="1316" w:type="dxa"/>
            <w:shd w:val="clear" w:color="auto" w:fill="auto"/>
          </w:tcPr>
          <w:p w14:paraId="65B8584E"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3,2</w:t>
            </w:r>
          </w:p>
        </w:tc>
        <w:tc>
          <w:tcPr>
            <w:tcW w:w="1316" w:type="dxa"/>
            <w:shd w:val="clear" w:color="auto" w:fill="auto"/>
          </w:tcPr>
          <w:p w14:paraId="6C209F05"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3,6</w:t>
            </w:r>
          </w:p>
        </w:tc>
        <w:tc>
          <w:tcPr>
            <w:tcW w:w="1316" w:type="dxa"/>
            <w:shd w:val="clear" w:color="auto" w:fill="auto"/>
          </w:tcPr>
          <w:p w14:paraId="3A81783B"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3,8</w:t>
            </w:r>
          </w:p>
        </w:tc>
      </w:tr>
      <w:tr w:rsidR="007C2F1C" w:rsidRPr="00CB157B" w14:paraId="7588FF63" w14:textId="77777777" w:rsidTr="00B2605D">
        <w:tc>
          <w:tcPr>
            <w:tcW w:w="9212" w:type="dxa"/>
            <w:gridSpan w:val="7"/>
            <w:shd w:val="clear" w:color="auto" w:fill="auto"/>
          </w:tcPr>
          <w:p w14:paraId="35616C6A"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p>
        </w:tc>
      </w:tr>
      <w:tr w:rsidR="007C2F1C" w:rsidRPr="00CB157B" w14:paraId="7AC76D64" w14:textId="77777777" w:rsidTr="00B2605D">
        <w:tc>
          <w:tcPr>
            <w:tcW w:w="959" w:type="dxa"/>
            <w:shd w:val="clear" w:color="auto" w:fill="auto"/>
          </w:tcPr>
          <w:p w14:paraId="23BA73D9" w14:textId="77777777" w:rsidR="007C2F1C" w:rsidRPr="00CB157B" w:rsidRDefault="007C2F1C" w:rsidP="00B2605D">
            <w:pPr>
              <w:spacing w:before="100" w:beforeAutospacing="1" w:after="100" w:afterAutospacing="1" w:line="330" w:lineRule="atLeast"/>
              <w:jc w:val="both"/>
              <w:rPr>
                <w:rFonts w:eastAsia="Times New Roman" w:cs="Calibri"/>
                <w:color w:val="000000"/>
                <w:lang w:eastAsia="pl-PL"/>
              </w:rPr>
            </w:pPr>
            <w:r w:rsidRPr="00CB157B">
              <w:rPr>
                <w:rFonts w:eastAsia="Times New Roman" w:cs="Calibri"/>
                <w:color w:val="000000"/>
                <w:lang w:eastAsia="pl-PL"/>
              </w:rPr>
              <w:t>1+2</w:t>
            </w:r>
          </w:p>
        </w:tc>
        <w:tc>
          <w:tcPr>
            <w:tcW w:w="1276" w:type="dxa"/>
            <w:shd w:val="clear" w:color="auto" w:fill="auto"/>
          </w:tcPr>
          <w:p w14:paraId="42FB217A"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9,2</w:t>
            </w:r>
          </w:p>
        </w:tc>
        <w:tc>
          <w:tcPr>
            <w:tcW w:w="1713" w:type="dxa"/>
            <w:shd w:val="clear" w:color="auto" w:fill="auto"/>
          </w:tcPr>
          <w:p w14:paraId="37401066"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13,6</w:t>
            </w:r>
          </w:p>
        </w:tc>
        <w:tc>
          <w:tcPr>
            <w:tcW w:w="1316" w:type="dxa"/>
            <w:shd w:val="clear" w:color="auto" w:fill="auto"/>
          </w:tcPr>
          <w:p w14:paraId="2FC1F30B"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1,7</w:t>
            </w:r>
          </w:p>
        </w:tc>
        <w:tc>
          <w:tcPr>
            <w:tcW w:w="1316" w:type="dxa"/>
            <w:shd w:val="clear" w:color="auto" w:fill="auto"/>
          </w:tcPr>
          <w:p w14:paraId="3E95CC9B"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3,0</w:t>
            </w:r>
          </w:p>
        </w:tc>
        <w:tc>
          <w:tcPr>
            <w:tcW w:w="1316" w:type="dxa"/>
            <w:shd w:val="clear" w:color="auto" w:fill="auto"/>
          </w:tcPr>
          <w:p w14:paraId="13D72775"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3,8</w:t>
            </w:r>
          </w:p>
        </w:tc>
        <w:tc>
          <w:tcPr>
            <w:tcW w:w="1316" w:type="dxa"/>
            <w:shd w:val="clear" w:color="auto" w:fill="auto"/>
          </w:tcPr>
          <w:p w14:paraId="4011827B"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4,4</w:t>
            </w:r>
          </w:p>
        </w:tc>
      </w:tr>
      <w:tr w:rsidR="007C2F1C" w:rsidRPr="00CB157B" w14:paraId="3FE5C7B6" w14:textId="77777777" w:rsidTr="00B2605D">
        <w:tc>
          <w:tcPr>
            <w:tcW w:w="959" w:type="dxa"/>
            <w:shd w:val="clear" w:color="auto" w:fill="auto"/>
          </w:tcPr>
          <w:p w14:paraId="4FBC84D2" w14:textId="77777777" w:rsidR="007C2F1C" w:rsidRPr="00CB157B" w:rsidRDefault="007C2F1C" w:rsidP="00B2605D">
            <w:pPr>
              <w:spacing w:before="100" w:beforeAutospacing="1" w:after="100" w:afterAutospacing="1" w:line="330" w:lineRule="atLeast"/>
              <w:jc w:val="both"/>
              <w:rPr>
                <w:rFonts w:eastAsia="Times New Roman" w:cs="Calibri"/>
                <w:color w:val="000000"/>
                <w:lang w:eastAsia="pl-PL"/>
              </w:rPr>
            </w:pPr>
            <w:r w:rsidRPr="00CB157B">
              <w:rPr>
                <w:rFonts w:eastAsia="Times New Roman" w:cs="Calibri"/>
                <w:color w:val="000000"/>
                <w:lang w:eastAsia="pl-PL"/>
              </w:rPr>
              <w:t>3+4</w:t>
            </w:r>
          </w:p>
        </w:tc>
        <w:tc>
          <w:tcPr>
            <w:tcW w:w="1276" w:type="dxa"/>
            <w:shd w:val="clear" w:color="auto" w:fill="auto"/>
          </w:tcPr>
          <w:p w14:paraId="0E4050EC"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9,0</w:t>
            </w:r>
          </w:p>
        </w:tc>
        <w:tc>
          <w:tcPr>
            <w:tcW w:w="1713" w:type="dxa"/>
            <w:shd w:val="clear" w:color="auto" w:fill="auto"/>
          </w:tcPr>
          <w:p w14:paraId="546D1F09"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15,9</w:t>
            </w:r>
          </w:p>
        </w:tc>
        <w:tc>
          <w:tcPr>
            <w:tcW w:w="1316" w:type="dxa"/>
            <w:shd w:val="clear" w:color="auto" w:fill="auto"/>
          </w:tcPr>
          <w:p w14:paraId="794C8A09"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1,4</w:t>
            </w:r>
          </w:p>
        </w:tc>
        <w:tc>
          <w:tcPr>
            <w:tcW w:w="1316" w:type="dxa"/>
            <w:shd w:val="clear" w:color="auto" w:fill="auto"/>
          </w:tcPr>
          <w:p w14:paraId="08587F72"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3,0</w:t>
            </w:r>
          </w:p>
        </w:tc>
        <w:tc>
          <w:tcPr>
            <w:tcW w:w="1316" w:type="dxa"/>
            <w:shd w:val="clear" w:color="auto" w:fill="auto"/>
          </w:tcPr>
          <w:p w14:paraId="461DFBC6"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3,6</w:t>
            </w:r>
          </w:p>
        </w:tc>
        <w:tc>
          <w:tcPr>
            <w:tcW w:w="1316" w:type="dxa"/>
            <w:shd w:val="clear" w:color="auto" w:fill="auto"/>
          </w:tcPr>
          <w:p w14:paraId="0750C016" w14:textId="77777777" w:rsidR="007C2F1C" w:rsidRPr="00CB157B" w:rsidRDefault="007C2F1C" w:rsidP="00B2605D">
            <w:pPr>
              <w:spacing w:before="100" w:beforeAutospacing="1" w:after="100" w:afterAutospacing="1" w:line="330" w:lineRule="atLeast"/>
              <w:jc w:val="center"/>
              <w:rPr>
                <w:rFonts w:eastAsia="Times New Roman" w:cs="Calibri"/>
                <w:color w:val="000000"/>
                <w:lang w:eastAsia="pl-PL"/>
              </w:rPr>
            </w:pPr>
            <w:r w:rsidRPr="00CB157B">
              <w:rPr>
                <w:rFonts w:eastAsia="Times New Roman" w:cs="Calibri"/>
                <w:color w:val="000000"/>
                <w:lang w:eastAsia="pl-PL"/>
              </w:rPr>
              <w:t>3,8</w:t>
            </w:r>
          </w:p>
        </w:tc>
      </w:tr>
      <w:tr w:rsidR="007C2F1C" w:rsidRPr="00CB157B" w14:paraId="345CFA11" w14:textId="77777777" w:rsidTr="00B2605D">
        <w:tc>
          <w:tcPr>
            <w:tcW w:w="9212" w:type="dxa"/>
            <w:gridSpan w:val="7"/>
            <w:shd w:val="clear" w:color="auto" w:fill="auto"/>
          </w:tcPr>
          <w:p w14:paraId="6D2B620A" w14:textId="77777777" w:rsidR="007C2F1C" w:rsidRPr="00CB157B" w:rsidRDefault="007C2F1C" w:rsidP="00B2605D">
            <w:pPr>
              <w:spacing w:before="100" w:beforeAutospacing="1" w:after="100" w:afterAutospacing="1" w:line="330" w:lineRule="atLeast"/>
              <w:jc w:val="both"/>
              <w:rPr>
                <w:rFonts w:eastAsia="Times New Roman" w:cs="Calibri"/>
                <w:color w:val="000000"/>
                <w:lang w:eastAsia="pl-PL"/>
              </w:rPr>
            </w:pPr>
            <w:r w:rsidRPr="00CB157B">
              <w:rPr>
                <w:rFonts w:eastAsia="Times New Roman" w:cs="Calibri"/>
                <w:color w:val="000000"/>
                <w:lang w:eastAsia="pl-PL"/>
              </w:rPr>
              <w:t>Ocena upierzenia od 0 (doskonałe) do 5 (łyse)</w:t>
            </w:r>
          </w:p>
        </w:tc>
      </w:tr>
    </w:tbl>
    <w:p w14:paraId="6DF22F52" w14:textId="77777777" w:rsidR="007C2F1C" w:rsidRPr="00A7170F" w:rsidRDefault="007C2F1C" w:rsidP="007C2F1C">
      <w:pPr>
        <w:rPr>
          <w:b/>
          <w:bCs/>
          <w:sz w:val="2"/>
          <w:szCs w:val="2"/>
        </w:rPr>
      </w:pPr>
    </w:p>
    <w:p w14:paraId="7F0E5220" w14:textId="77777777" w:rsidR="007C2F1C" w:rsidRPr="003A5CBA" w:rsidRDefault="007C2F1C" w:rsidP="007C2F1C">
      <w:pPr>
        <w:rPr>
          <w:b/>
          <w:bCs/>
        </w:rPr>
      </w:pPr>
      <w:r w:rsidRPr="003A5CBA">
        <w:rPr>
          <w:b/>
          <w:bCs/>
        </w:rPr>
        <w:t>Zachowanie podczas karmienia</w:t>
      </w:r>
    </w:p>
    <w:p w14:paraId="637180D8" w14:textId="77777777" w:rsidR="007C2F1C" w:rsidRPr="003A5CBA" w:rsidRDefault="007C2F1C" w:rsidP="007C2F1C">
      <w:pPr>
        <w:jc w:val="both"/>
      </w:pPr>
      <w:r w:rsidRPr="003A5CBA">
        <w:t>Złe upierzenie można ewentualnie wytłumaczyć popychaniem, wspinaniem się na siebie i agresywnym zachowaniem podczas karmienia. Ze względu na kontrolę żywienia w fazie rozrodu kury są przyzwyczajone do jak najszybszego jedzenia. Na początku okresu nieśności kury nadal koncentrują się na szybkim jedzeniu, mimo że otrzymują więcej paszy. W tym okresie czasu kury nadal wykazują dużą aktywność w czasie karmienia, wspinając się i skacząc na siebie, aby dostać się do paszy. To właśnie takie zachowanie przepychania się ma negatywny wpływ na upierzenie kur. Gdy ptaki mają do dyspozycji większą długość karmnika, stosunkowo mniej jest walk i rywalizacji o czas karmienia, a co za tym idzie, lepsze upierzenie. Obecne wyniki potwierdzają tę obserwację: już w wieku 35 tygodni stwierdzono złe upierzenie (wynik 1,7 w porównaniu z 1,4) w kurnikach 1 i 2 o krótszej długości karmnika.</w:t>
      </w:r>
    </w:p>
    <w:p w14:paraId="44FD79DB" w14:textId="77777777" w:rsidR="007C2F1C" w:rsidRPr="00FE0AAA" w:rsidRDefault="007C2F1C" w:rsidP="007C2F1C">
      <w:pPr>
        <w:rPr>
          <w:b/>
          <w:bCs/>
        </w:rPr>
      </w:pPr>
      <w:r w:rsidRPr="00FE0AAA">
        <w:rPr>
          <w:b/>
          <w:bCs/>
        </w:rPr>
        <w:t>Różnica zwiększa się wraz z długością</w:t>
      </w:r>
    </w:p>
    <w:p w14:paraId="4B38ADA9" w14:textId="77777777" w:rsidR="007C2F1C" w:rsidRDefault="007C2F1C" w:rsidP="007C2F1C">
      <w:pPr>
        <w:jc w:val="both"/>
      </w:pPr>
      <w:r w:rsidRPr="00FE0AAA">
        <w:t xml:space="preserve">Różnica w upierzeniu w kurnikach o różnej długości karmideł wzrosła o 0,35 do 0,65 między 35 a 58 tygodniem życia. Może to być spowodowane tym, że krótsza długość karmnika powoduje większe przepychanie się i konkurencję w czasie karmienia. Wyniki badań pokazują, że większa długość karmideł może mieć pozytywny wpływ na upierzenie kur. </w:t>
      </w:r>
      <w:proofErr w:type="spellStart"/>
      <w:r w:rsidRPr="00FE0AAA">
        <w:t>Wageningen</w:t>
      </w:r>
      <w:proofErr w:type="spellEnd"/>
      <w:r w:rsidRPr="00FE0AAA">
        <w:t xml:space="preserve"> </w:t>
      </w:r>
      <w:proofErr w:type="spellStart"/>
      <w:r w:rsidRPr="00FE0AAA">
        <w:t>Livestock</w:t>
      </w:r>
      <w:proofErr w:type="spellEnd"/>
      <w:r w:rsidRPr="00FE0AAA">
        <w:t xml:space="preserve"> </w:t>
      </w:r>
      <w:proofErr w:type="spellStart"/>
      <w:r w:rsidRPr="00FE0AAA">
        <w:t>Research</w:t>
      </w:r>
      <w:proofErr w:type="spellEnd"/>
      <w:r w:rsidRPr="00FE0AAA">
        <w:t xml:space="preserve"> przeprowadził badania nad upierzeniem kur w doświadczalnym gospodarstwie z brojlerem rodzicielskim. Wyniki wykazały, że krótsza długość karmnika może mieć niekorzystny wpływ na jakość upierzenia kury.</w:t>
      </w:r>
    </w:p>
    <w:p w14:paraId="586B03D6" w14:textId="77777777" w:rsidR="007C2F1C" w:rsidRPr="00FE0AAA" w:rsidRDefault="007C2F1C" w:rsidP="007C2F1C">
      <w:pPr>
        <w:jc w:val="both"/>
        <w:rPr>
          <w:b/>
          <w:bCs/>
        </w:rPr>
      </w:pPr>
      <w:r w:rsidRPr="00FE0AAA">
        <w:rPr>
          <w:b/>
          <w:bCs/>
        </w:rPr>
        <w:t>Finansowanie badań</w:t>
      </w:r>
    </w:p>
    <w:p w14:paraId="1C7F019C" w14:textId="4DAF07BB" w:rsidR="007C2F1C" w:rsidRDefault="007C2F1C" w:rsidP="007C2F1C">
      <w:pPr>
        <w:jc w:val="both"/>
      </w:pPr>
      <w:r>
        <w:t xml:space="preserve">Badania stada rodzicielskiego brojlerów zostały przeprowadzone przy wsparciu finansowym holenderskiego Ministerstwa Rolnictwa, Środowiska i Jakości Żywności oraz partnerów projektu </w:t>
      </w:r>
      <w:proofErr w:type="spellStart"/>
      <w:r>
        <w:t>Breeders</w:t>
      </w:r>
      <w:proofErr w:type="spellEnd"/>
      <w:r>
        <w:t xml:space="preserve"> in </w:t>
      </w:r>
      <w:proofErr w:type="spellStart"/>
      <w:r>
        <w:t>Balance</w:t>
      </w:r>
      <w:proofErr w:type="spellEnd"/>
      <w:r>
        <w:t xml:space="preserve"> (</w:t>
      </w:r>
      <w:proofErr w:type="spellStart"/>
      <w:r>
        <w:t>BiB</w:t>
      </w:r>
      <w:proofErr w:type="spellEnd"/>
      <w:r>
        <w:t xml:space="preserve">). Badania te są częścią programu badawczego holenderskiego sektora drobiu, prowadzonego przez </w:t>
      </w:r>
      <w:proofErr w:type="spellStart"/>
      <w:r>
        <w:t>Avined</w:t>
      </w:r>
      <w:proofErr w:type="spellEnd"/>
      <w:r>
        <w:t xml:space="preserve">. Naukowcy pragną wyrazić swoje szczere podziękowania dla hodowcy drobiu Barry'ego van </w:t>
      </w:r>
      <w:proofErr w:type="spellStart"/>
      <w:r>
        <w:t>Horrika</w:t>
      </w:r>
      <w:proofErr w:type="spellEnd"/>
      <w:r>
        <w:t xml:space="preserve"> w </w:t>
      </w:r>
      <w:proofErr w:type="spellStart"/>
      <w:r>
        <w:t>Someren</w:t>
      </w:r>
      <w:proofErr w:type="spellEnd"/>
      <w:r>
        <w:t xml:space="preserve"> za pomoc i zaangażowanie podczas badań.</w:t>
      </w:r>
    </w:p>
    <w:p w14:paraId="4EC86FDE" w14:textId="7A0B5465" w:rsidR="007C2F1C" w:rsidRPr="007C2F1C" w:rsidRDefault="007C2F1C" w:rsidP="007C2F1C">
      <w:pPr>
        <w:jc w:val="both"/>
        <w:rPr>
          <w:b/>
          <w:bCs/>
        </w:rPr>
      </w:pPr>
      <w:r w:rsidRPr="007C2F1C">
        <w:rPr>
          <w:b/>
          <w:bCs/>
        </w:rPr>
        <w:t xml:space="preserve">Tłumaczenie </w:t>
      </w:r>
      <w:proofErr w:type="spellStart"/>
      <w:r w:rsidRPr="007C2F1C">
        <w:rPr>
          <w:b/>
          <w:bCs/>
        </w:rPr>
        <w:t>PZZHiPD</w:t>
      </w:r>
      <w:proofErr w:type="spellEnd"/>
    </w:p>
    <w:p w14:paraId="1FB1ABB1" w14:textId="0C037CFE" w:rsidR="007C2F1C" w:rsidRPr="007C2F1C" w:rsidRDefault="007C2F1C" w:rsidP="007C2F1C">
      <w:pPr>
        <w:jc w:val="both"/>
        <w:rPr>
          <w:b/>
          <w:bCs/>
          <w:i/>
          <w:iCs/>
        </w:rPr>
      </w:pPr>
      <w:r w:rsidRPr="007C2F1C">
        <w:rPr>
          <w:b/>
          <w:bCs/>
          <w:i/>
          <w:iCs/>
        </w:rPr>
        <w:t>FINANSOWANE Z FUNDUSZU PROMOCJI MIĘSA DROBIOWEGO</w:t>
      </w:r>
    </w:p>
    <w:p w14:paraId="0BB5F165" w14:textId="77777777" w:rsidR="00441E3F" w:rsidRDefault="00441E3F"/>
    <w:sectPr w:rsidR="00441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1C"/>
    <w:rsid w:val="00441E3F"/>
    <w:rsid w:val="007C2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FC28"/>
  <w15:chartTrackingRefBased/>
  <w15:docId w15:val="{7DF923D4-BBA0-4BCD-AB12-FF6B5DD0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2F1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815</Words>
  <Characters>4891</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2020-11-01T17:53:00Z</dcterms:created>
  <dcterms:modified xsi:type="dcterms:W3CDTF">2020-11-01T17:57:00Z</dcterms:modified>
</cp:coreProperties>
</file>